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B60A35" w14:textId="5C2A396E" w:rsidR="00957B11" w:rsidRPr="005251E6" w:rsidRDefault="00957B11" w:rsidP="005251E6">
      <w:pPr>
        <w:pStyle w:val="Nagwek1"/>
        <w:jc w:val="center"/>
        <w:rPr>
          <w:rFonts w:ascii="Arial" w:hAnsi="Arial" w:cs="Arial"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UCHWAŁA NR</w:t>
      </w:r>
      <w:r w:rsidR="00AC0A20">
        <w:rPr>
          <w:rFonts w:ascii="Arial" w:hAnsi="Arial" w:cs="Arial"/>
          <w:b/>
          <w:bCs/>
          <w:color w:val="auto"/>
          <w:sz w:val="24"/>
          <w:szCs w:val="24"/>
        </w:rPr>
        <w:t xml:space="preserve"> 19 </w:t>
      </w:r>
      <w:r>
        <w:rPr>
          <w:rFonts w:ascii="Arial" w:hAnsi="Arial" w:cs="Arial"/>
          <w:b/>
          <w:bCs/>
          <w:color w:val="auto"/>
          <w:sz w:val="24"/>
          <w:szCs w:val="24"/>
        </w:rPr>
        <w:t>/</w:t>
      </w:r>
      <w:r w:rsidR="00AC0A20">
        <w:rPr>
          <w:rFonts w:ascii="Arial" w:hAnsi="Arial" w:cs="Arial"/>
          <w:b/>
          <w:bCs/>
          <w:color w:val="auto"/>
          <w:sz w:val="24"/>
          <w:szCs w:val="24"/>
        </w:rPr>
        <w:t xml:space="preserve"> 479 </w:t>
      </w:r>
      <w:r>
        <w:rPr>
          <w:rFonts w:ascii="Arial" w:hAnsi="Arial" w:cs="Arial"/>
          <w:b/>
          <w:bCs/>
          <w:color w:val="auto"/>
          <w:sz w:val="24"/>
          <w:szCs w:val="24"/>
        </w:rPr>
        <w:t>/24</w:t>
      </w:r>
      <w:r w:rsidR="005251E6">
        <w:rPr>
          <w:rFonts w:ascii="Arial" w:hAnsi="Arial" w:cs="Arial"/>
          <w:b/>
          <w:bCs/>
          <w:color w:val="auto"/>
          <w:sz w:val="24"/>
          <w:szCs w:val="24"/>
        </w:rPr>
        <w:br/>
      </w:r>
      <w:r>
        <w:rPr>
          <w:rFonts w:ascii="Arial" w:hAnsi="Arial" w:cs="Arial"/>
          <w:b/>
          <w:bCs/>
          <w:color w:val="auto"/>
          <w:sz w:val="24"/>
          <w:szCs w:val="24"/>
        </w:rPr>
        <w:t>ZARZĄDU WOJEWÓDZTWA PODKARPACKIEGO</w:t>
      </w:r>
      <w:r w:rsidR="005251E6">
        <w:rPr>
          <w:rFonts w:ascii="Arial" w:hAnsi="Arial" w:cs="Arial"/>
          <w:b/>
          <w:bCs/>
          <w:color w:val="auto"/>
          <w:sz w:val="24"/>
          <w:szCs w:val="24"/>
        </w:rPr>
        <w:br/>
      </w:r>
      <w:r>
        <w:rPr>
          <w:rFonts w:ascii="Arial" w:hAnsi="Arial" w:cs="Arial"/>
          <w:b/>
          <w:bCs/>
          <w:color w:val="auto"/>
          <w:sz w:val="24"/>
          <w:szCs w:val="24"/>
        </w:rPr>
        <w:t>w RZESZOWIE</w:t>
      </w:r>
      <w:r w:rsidR="005251E6">
        <w:rPr>
          <w:rFonts w:ascii="Arial" w:hAnsi="Arial" w:cs="Arial"/>
          <w:b/>
          <w:bCs/>
          <w:color w:val="auto"/>
          <w:sz w:val="24"/>
          <w:szCs w:val="24"/>
        </w:rPr>
        <w:br/>
      </w:r>
      <w:r>
        <w:rPr>
          <w:rFonts w:ascii="Arial" w:hAnsi="Arial" w:cs="Arial"/>
          <w:bCs/>
          <w:color w:val="auto"/>
          <w:sz w:val="24"/>
          <w:szCs w:val="24"/>
        </w:rPr>
        <w:t>z dnia</w:t>
      </w:r>
      <w:r w:rsidR="00AC0A20">
        <w:rPr>
          <w:rFonts w:ascii="Arial" w:hAnsi="Arial" w:cs="Arial"/>
          <w:bCs/>
          <w:color w:val="auto"/>
          <w:sz w:val="24"/>
          <w:szCs w:val="24"/>
        </w:rPr>
        <w:t xml:space="preserve"> 16 </w:t>
      </w:r>
      <w:r>
        <w:rPr>
          <w:rFonts w:ascii="Arial" w:hAnsi="Arial" w:cs="Arial"/>
          <w:bCs/>
          <w:color w:val="auto"/>
          <w:sz w:val="24"/>
          <w:szCs w:val="24"/>
        </w:rPr>
        <w:t>lipca 2024 r.</w:t>
      </w:r>
      <w:r w:rsidR="005251E6">
        <w:rPr>
          <w:rFonts w:ascii="Arial" w:hAnsi="Arial" w:cs="Arial"/>
          <w:bCs/>
          <w:color w:val="auto"/>
          <w:sz w:val="24"/>
          <w:szCs w:val="24"/>
        </w:rPr>
        <w:br/>
      </w:r>
      <w:r w:rsidR="005251E6">
        <w:rPr>
          <w:rFonts w:ascii="Arial" w:hAnsi="Arial" w:cs="Arial"/>
          <w:bCs/>
          <w:color w:val="auto"/>
          <w:sz w:val="24"/>
          <w:szCs w:val="24"/>
        </w:rPr>
        <w:br/>
      </w:r>
      <w:r>
        <w:rPr>
          <w:rFonts w:ascii="Arial" w:hAnsi="Arial" w:cs="Arial"/>
          <w:b/>
          <w:bCs/>
          <w:color w:val="auto"/>
          <w:sz w:val="24"/>
          <w:szCs w:val="24"/>
        </w:rPr>
        <w:t>w sprawie zmian w Regulaminie Organizacyjnym Urzędu Marszałkowskiego Województwa Podkarpackiego w Rzeszowie</w:t>
      </w:r>
    </w:p>
    <w:p w14:paraId="18539B87" w14:textId="77777777" w:rsidR="005251E6" w:rsidRDefault="005251E6" w:rsidP="00957B11">
      <w:pPr>
        <w:jc w:val="both"/>
      </w:pPr>
    </w:p>
    <w:p w14:paraId="54FFC0A3" w14:textId="77777777" w:rsidR="005251E6" w:rsidRDefault="005251E6" w:rsidP="00957B11">
      <w:pPr>
        <w:jc w:val="both"/>
      </w:pPr>
    </w:p>
    <w:p w14:paraId="11B2958F" w14:textId="5A8254E5" w:rsidR="00957B11" w:rsidRDefault="00957B11" w:rsidP="00957B11">
      <w:pPr>
        <w:jc w:val="both"/>
      </w:pPr>
      <w:r>
        <w:br/>
      </w:r>
      <w:r>
        <w:rPr>
          <w:rFonts w:ascii="Arial" w:hAnsi="Arial" w:cs="Arial"/>
        </w:rPr>
        <w:t>Na podstawie art. 41 ust. 2 pkt 7 ustawy z dnia 5 czerwca 1998 r. o samorządzie województwa (Dz. U. z 2024 r., poz. 566)</w:t>
      </w:r>
      <w:r>
        <w:rPr>
          <w:rFonts w:ascii="Arial" w:hAnsi="Arial" w:cs="Arial"/>
          <w:iCs/>
        </w:rPr>
        <w:t>,</w:t>
      </w:r>
    </w:p>
    <w:p w14:paraId="0B203DA2" w14:textId="77777777" w:rsidR="00957B11" w:rsidRDefault="00957B11" w:rsidP="00957B11">
      <w:pPr>
        <w:tabs>
          <w:tab w:val="right" w:pos="9072"/>
        </w:tabs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  <w:iCs/>
        </w:rPr>
        <w:br/>
      </w:r>
      <w:r>
        <w:rPr>
          <w:rFonts w:ascii="Arial" w:hAnsi="Arial" w:cs="Arial"/>
          <w:b/>
          <w:bCs/>
        </w:rPr>
        <w:t>Zarząd Województwa Podkarpackiego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uchwala, co następuje:</w:t>
      </w:r>
    </w:p>
    <w:p w14:paraId="6EE9298B" w14:textId="77777777" w:rsidR="00957B11" w:rsidRDefault="00957B11" w:rsidP="00957B11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  <w:t>§ 1</w:t>
      </w:r>
    </w:p>
    <w:p w14:paraId="01EBB475" w14:textId="15AC5E16" w:rsidR="00957B11" w:rsidRDefault="00957B11" w:rsidP="00957B11">
      <w:pPr>
        <w:pStyle w:val="Tekstpodstawowy2"/>
        <w:jc w:val="both"/>
        <w:rPr>
          <w:b w:val="0"/>
          <w:lang w:val="pl-PL"/>
        </w:rPr>
      </w:pPr>
      <w:r>
        <w:rPr>
          <w:b w:val="0"/>
        </w:rPr>
        <w:t>W Regulaminie Organizacyjnym Urzędu Marszałkowskiego Województwa Podkarpackiego w Rzeszowie, stanowiącym załącznik do Uchwały Nr 262/6420/13 Zarządu Województwa Podkarpackiego w Rzeszowie z dnia 27 sierpnia 2013 r.</w:t>
      </w:r>
      <w:r>
        <w:rPr>
          <w:b w:val="0"/>
        </w:rPr>
        <w:br/>
        <w:t>w</w:t>
      </w:r>
      <w:r>
        <w:rPr>
          <w:b w:val="0"/>
          <w:lang w:val="pl-PL"/>
        </w:rPr>
        <w:t xml:space="preserve"> </w:t>
      </w:r>
      <w:r>
        <w:rPr>
          <w:b w:val="0"/>
        </w:rPr>
        <w:t xml:space="preserve">sprawie Regulaminu Organizacyjnego Urzędu Marszałkowskiego Województwa Podkarpackiego w Rzeszowie zmienionym Uchwałami Zarządu Województwa Podkarpackiego w Rzeszowie: Nr 267/6513/13 z dnia 9 września 2013 r., </w:t>
      </w:r>
      <w:r>
        <w:rPr>
          <w:b w:val="0"/>
          <w:lang w:val="pl-PL"/>
        </w:rPr>
        <w:br/>
      </w:r>
      <w:r>
        <w:rPr>
          <w:b w:val="0"/>
        </w:rPr>
        <w:t>Nr</w:t>
      </w:r>
      <w:r>
        <w:rPr>
          <w:b w:val="0"/>
          <w:lang w:val="pl-PL"/>
        </w:rPr>
        <w:t xml:space="preserve"> </w:t>
      </w:r>
      <w:r>
        <w:rPr>
          <w:b w:val="0"/>
        </w:rPr>
        <w:t>291/7019/13 z dnia 12 listopada 2013 r., Nr 301/7319/13 z dnia 17 grudnia</w:t>
      </w:r>
      <w:r>
        <w:rPr>
          <w:b w:val="0"/>
          <w:lang w:val="pl-PL"/>
        </w:rPr>
        <w:t xml:space="preserve"> </w:t>
      </w:r>
      <w:r>
        <w:rPr>
          <w:b w:val="0"/>
          <w:lang w:val="pl-PL"/>
        </w:rPr>
        <w:br/>
        <w:t xml:space="preserve">2013 r., Nr 321/7703/14 z dnia 18 lutego 2014 r., Nr 348/8284/14 z dnia 13 maja </w:t>
      </w:r>
      <w:r>
        <w:rPr>
          <w:b w:val="0"/>
          <w:lang w:val="pl-PL"/>
        </w:rPr>
        <w:br/>
        <w:t xml:space="preserve">2014 r., Nr 359/8629/14 z dnia 17 czerwca 2014 r., Nr 365/8689/14 z dnia 1 lipca </w:t>
      </w:r>
      <w:r>
        <w:rPr>
          <w:b w:val="0"/>
          <w:lang w:val="pl-PL"/>
        </w:rPr>
        <w:br/>
        <w:t xml:space="preserve">2014 r., Nr 370/8828/14 z dnia 14 lipca 2014 r., Nr 413/9734/14 z dnia 29 października 2014 r., Nr 3/87/14 z dnia 9 grudnia 2014 r., Nr 16/319/15 z dnia 21 stycznia 2015 r., Nr 21/426/15 z dnia 3 lutego 2015 r., Nr 55/1234/15 z dnia 19 maja 2015 r., </w:t>
      </w:r>
      <w:r>
        <w:rPr>
          <w:b w:val="0"/>
          <w:lang w:val="pl-PL"/>
        </w:rPr>
        <w:br/>
        <w:t xml:space="preserve">Nr 63/1409/15 z dnia 9 czerwca 2015 r., Nr 72/1573/15 z dnia 30 czerwca 2015 r., </w:t>
      </w:r>
      <w:r>
        <w:rPr>
          <w:b w:val="0"/>
          <w:lang w:val="pl-PL"/>
        </w:rPr>
        <w:br/>
        <w:t xml:space="preserve">Nr 94/2142/15 z dnia 22 września 2015 r., Nr 104/2324/15 z dnia 20 października </w:t>
      </w:r>
      <w:r>
        <w:rPr>
          <w:b w:val="0"/>
          <w:lang w:val="pl-PL"/>
        </w:rPr>
        <w:br/>
        <w:t xml:space="preserve">2015 r., Nr 111/2408/15 z dnia 3 listopada 2015 r., Nr 132/2861/16 z dnia 12 stycznia 2016 r., Nr 141/3015/16 z dnia 2 lutego 2016 r., Nr 146/3096/16 z dnia 16 lutego </w:t>
      </w:r>
      <w:r>
        <w:rPr>
          <w:b w:val="0"/>
          <w:lang w:val="pl-PL"/>
        </w:rPr>
        <w:br/>
        <w:t xml:space="preserve">2016 r., Nr 169/3511/16 z dnia 26 kwietnia 2016 r., Nr 170/3514/16 z dnia 29 kwietnia 2016 r., Nr 176/3588/16 z dnia 17 maja 2016 r., Nr 188/3865/16z dnia 21 czerwca 2016 r., Nr 203/4102/16 z dnia 9 sierpnia 2016 r., Nr 219/4427/16 z dnia 30 września 2016 r., Nr 220/ 4470 /16 z dnia 4 października 2016 r., Nr 248/4975/16 z dnia </w:t>
      </w:r>
      <w:r>
        <w:rPr>
          <w:b w:val="0"/>
          <w:lang w:val="pl-PL"/>
        </w:rPr>
        <w:br/>
        <w:t xml:space="preserve">13 grudnia 2016 r., Nr 251/5058/16 z dnia 20 grudnia 2016 r., Nr 328/7047/17 z dnia 8 sierpnia 2017 r., Nr 337/7215/17 z dnia 5 września 2017 r., Nr 362/7656/17 z dnia </w:t>
      </w:r>
      <w:r>
        <w:rPr>
          <w:b w:val="0"/>
          <w:lang w:val="pl-PL"/>
        </w:rPr>
        <w:br/>
        <w:t xml:space="preserve">7 listopada 2017 r., Nr 383/8069/17 z dnia 27 grudnia 2017 r.,  Nr 393/8221/18 z dnia 23 stycznia 2018 r., </w:t>
      </w:r>
      <w:r>
        <w:rPr>
          <w:b w:val="0"/>
        </w:rPr>
        <w:t>Nr 409/8563/18</w:t>
      </w:r>
      <w:r>
        <w:rPr>
          <w:b w:val="0"/>
          <w:lang w:val="pl-PL"/>
        </w:rPr>
        <w:t xml:space="preserve"> z dnia 19 marca 2018 r., Nr 494/10432/18 z dnia 13 listopada 2018 r. </w:t>
      </w:r>
      <w:r>
        <w:rPr>
          <w:b w:val="0"/>
        </w:rPr>
        <w:t xml:space="preserve">Nr 22/509/19 z dnia 12 lutego 2019 r., Nr 28/720/19 z dnia </w:t>
      </w:r>
      <w:r>
        <w:rPr>
          <w:b w:val="0"/>
        </w:rPr>
        <w:br/>
        <w:t>12 marca 2019 r.</w:t>
      </w:r>
      <w:r>
        <w:rPr>
          <w:b w:val="0"/>
          <w:lang w:val="pl-PL"/>
        </w:rPr>
        <w:t>,</w:t>
      </w:r>
      <w:r>
        <w:rPr>
          <w:b w:val="0"/>
        </w:rPr>
        <w:t xml:space="preserve"> Nr 56/1390/19 z dnia 24 czerwca 2019 r.</w:t>
      </w:r>
      <w:r>
        <w:rPr>
          <w:b w:val="0"/>
          <w:lang w:val="pl-PL"/>
        </w:rPr>
        <w:t>,</w:t>
      </w:r>
      <w:r>
        <w:rPr>
          <w:b w:val="0"/>
        </w:rPr>
        <w:t xml:space="preserve"> Nr 83/2112/19 z dnia </w:t>
      </w:r>
      <w:r>
        <w:rPr>
          <w:b w:val="0"/>
        </w:rPr>
        <w:br/>
        <w:t>8 października 2019 r.</w:t>
      </w:r>
      <w:r>
        <w:rPr>
          <w:b w:val="0"/>
          <w:lang w:val="pl-PL"/>
        </w:rPr>
        <w:t>,</w:t>
      </w:r>
      <w:r>
        <w:rPr>
          <w:b w:val="0"/>
        </w:rPr>
        <w:t xml:space="preserve"> Nr 196/4013/20 z dnia 8 września 2020 r.</w:t>
      </w:r>
      <w:r>
        <w:rPr>
          <w:b w:val="0"/>
          <w:lang w:val="pl-PL"/>
        </w:rPr>
        <w:t xml:space="preserve">, Nr 296/5817/21 </w:t>
      </w:r>
      <w:r>
        <w:rPr>
          <w:b w:val="0"/>
          <w:lang w:val="pl-PL"/>
        </w:rPr>
        <w:br/>
        <w:t>z dnia 6 lipca 2021 r.,</w:t>
      </w:r>
      <w:r>
        <w:t xml:space="preserve"> </w:t>
      </w:r>
      <w:r>
        <w:rPr>
          <w:b w:val="0"/>
          <w:lang w:val="pl-PL"/>
        </w:rPr>
        <w:t xml:space="preserve">Nr 303/6003/21 z dnia 10 sierpnia 2021 r., Nr 344/6832/21 </w:t>
      </w:r>
      <w:r>
        <w:rPr>
          <w:b w:val="0"/>
          <w:lang w:val="pl-PL"/>
        </w:rPr>
        <w:br/>
        <w:t xml:space="preserve">z dnia 17 grudnia 2021 r., </w:t>
      </w:r>
      <w:r>
        <w:rPr>
          <w:b w:val="0"/>
        </w:rPr>
        <w:t>Nr 349/6959/22 z dnia 4 stycznia 2022 r.</w:t>
      </w:r>
      <w:bookmarkStart w:id="0" w:name="_Hlk123196410"/>
      <w:r>
        <w:rPr>
          <w:rFonts w:cs="Arial"/>
          <w:b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color w:val="000000"/>
          <w:shd w:val="clear" w:color="auto" w:fill="FFFFFF"/>
        </w:rPr>
        <w:t xml:space="preserve">Nr 366/7364/22 </w:t>
      </w:r>
      <w:r>
        <w:rPr>
          <w:rFonts w:cs="Arial"/>
          <w:b w:val="0"/>
          <w:color w:val="000000"/>
          <w:shd w:val="clear" w:color="auto" w:fill="FFFFFF"/>
        </w:rPr>
        <w:br/>
        <w:t>z dnia 15 marca 2022 r.</w:t>
      </w:r>
      <w:bookmarkEnd w:id="0"/>
      <w:r>
        <w:rPr>
          <w:rFonts w:cs="Arial"/>
          <w:b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szCs w:val="26"/>
        </w:rPr>
        <w:t xml:space="preserve">Nr 449/9314/23 Zarządu Województwa Podkarpackiego </w:t>
      </w:r>
      <w:r>
        <w:rPr>
          <w:rFonts w:cs="Arial"/>
          <w:b w:val="0"/>
          <w:szCs w:val="26"/>
        </w:rPr>
        <w:br/>
        <w:t>w Rzeszowie z dnia 4 stycznia 2023 r.</w:t>
      </w:r>
      <w:r>
        <w:rPr>
          <w:rFonts w:cs="Arial"/>
          <w:b w:val="0"/>
          <w:szCs w:val="26"/>
          <w:lang w:val="pl-PL"/>
        </w:rPr>
        <w:t xml:space="preserve">, </w:t>
      </w:r>
      <w:r w:rsidRPr="0056443D">
        <w:rPr>
          <w:rFonts w:cs="Arial"/>
          <w:b w:val="0"/>
          <w:bCs w:val="0"/>
          <w:color w:val="000000"/>
          <w:shd w:val="clear" w:color="auto" w:fill="FFFFFF"/>
        </w:rPr>
        <w:t>Nr 454/9391/23 z dnia 17 stycznia 2023 r.</w:t>
      </w:r>
      <w:r w:rsidR="00482C47">
        <w:rPr>
          <w:rFonts w:cs="Arial"/>
          <w:b w:val="0"/>
          <w:bCs w:val="0"/>
          <w:color w:val="000000"/>
          <w:shd w:val="clear" w:color="auto" w:fill="FFFFFF"/>
        </w:rPr>
        <w:t xml:space="preserve">, </w:t>
      </w:r>
      <w:r w:rsidR="005A3ECD">
        <w:rPr>
          <w:rFonts w:cs="Arial"/>
          <w:b w:val="0"/>
          <w:bCs w:val="0"/>
          <w:color w:val="000000"/>
          <w:shd w:val="clear" w:color="auto" w:fill="FFFFFF"/>
        </w:rPr>
        <w:br/>
      </w:r>
      <w:r w:rsidR="00482C47">
        <w:rPr>
          <w:rFonts w:cs="Arial"/>
          <w:b w:val="0"/>
          <w:bCs w:val="0"/>
          <w:color w:val="000000"/>
          <w:shd w:val="clear" w:color="auto" w:fill="FFFFFF"/>
        </w:rPr>
        <w:t xml:space="preserve">Nr 486/10106/23 z dnia 9 maja 2023 r., Nr 549/11637/23 z dnia 13 grudnia 2023 r., </w:t>
      </w:r>
      <w:r w:rsidR="005A3ECD">
        <w:rPr>
          <w:rFonts w:cs="Arial"/>
          <w:b w:val="0"/>
          <w:bCs w:val="0"/>
          <w:color w:val="000000"/>
          <w:shd w:val="clear" w:color="auto" w:fill="FFFFFF"/>
        </w:rPr>
        <w:br/>
      </w:r>
      <w:r w:rsidR="00482C47">
        <w:rPr>
          <w:rFonts w:cs="Arial"/>
          <w:b w:val="0"/>
          <w:bCs w:val="0"/>
          <w:color w:val="000000"/>
          <w:shd w:val="clear" w:color="auto" w:fill="FFFFFF"/>
        </w:rPr>
        <w:lastRenderedPageBreak/>
        <w:t>Nr 563/12029/24 z dnia 6 lutego 2024 r.</w:t>
      </w:r>
      <w:r w:rsidRPr="0056443D">
        <w:rPr>
          <w:rFonts w:cs="Arial"/>
          <w:color w:val="000000"/>
          <w:shd w:val="clear" w:color="auto" w:fill="FFFFFF"/>
        </w:rPr>
        <w:t> </w:t>
      </w:r>
      <w:r>
        <w:rPr>
          <w:b w:val="0"/>
        </w:rPr>
        <w:t xml:space="preserve">w sprawie zmian w Regulaminie Organizacyjnym Urzędu Marszałkowskiego Województwa Podkarpackiego </w:t>
      </w:r>
      <w:r w:rsidR="005A3ECD">
        <w:rPr>
          <w:b w:val="0"/>
        </w:rPr>
        <w:br/>
      </w:r>
      <w:r>
        <w:rPr>
          <w:b w:val="0"/>
        </w:rPr>
        <w:t>w Rzeszowie</w:t>
      </w:r>
      <w:r>
        <w:rPr>
          <w:b w:val="0"/>
          <w:lang w:val="pl-PL"/>
        </w:rPr>
        <w:t xml:space="preserve"> wprowadza się następujące zmiany:</w:t>
      </w:r>
    </w:p>
    <w:p w14:paraId="05CA1926" w14:textId="77777777" w:rsidR="00482C47" w:rsidRDefault="00482C47" w:rsidP="00957B11">
      <w:pPr>
        <w:pStyle w:val="Tekstpodstawowy2"/>
        <w:jc w:val="both"/>
        <w:rPr>
          <w:b w:val="0"/>
          <w:lang w:val="pl-PL"/>
        </w:rPr>
      </w:pPr>
    </w:p>
    <w:p w14:paraId="74D5C583" w14:textId="6905C853" w:rsidR="009741A8" w:rsidRPr="009741A8" w:rsidRDefault="009741A8" w:rsidP="009741A8">
      <w:pPr>
        <w:pStyle w:val="Tekstpodstawowy2"/>
        <w:numPr>
          <w:ilvl w:val="0"/>
          <w:numId w:val="1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cs="Arial"/>
          <w:b w:val="0"/>
        </w:rPr>
        <w:t xml:space="preserve">w § </w:t>
      </w:r>
      <w:r w:rsidR="006556CF">
        <w:rPr>
          <w:rFonts w:cs="Arial"/>
          <w:b w:val="0"/>
          <w:lang w:val="pl-PL"/>
        </w:rPr>
        <w:t>2</w:t>
      </w:r>
      <w:r>
        <w:rPr>
          <w:rFonts w:cs="Arial"/>
          <w:b w:val="0"/>
          <w:lang w:val="pl-PL"/>
        </w:rPr>
        <w:t xml:space="preserve"> pkt </w:t>
      </w:r>
      <w:r w:rsidR="006556CF">
        <w:rPr>
          <w:rFonts w:cs="Arial"/>
          <w:b w:val="0"/>
          <w:lang w:val="pl-PL"/>
        </w:rPr>
        <w:t>8</w:t>
      </w:r>
      <w:r>
        <w:rPr>
          <w:rFonts w:cs="Arial"/>
          <w:b w:val="0"/>
          <w:lang w:val="pl-PL"/>
        </w:rPr>
        <w:t>)</w:t>
      </w:r>
      <w:r>
        <w:rPr>
          <w:rFonts w:cs="Arial"/>
          <w:b w:val="0"/>
        </w:rPr>
        <w:t xml:space="preserve"> otrzymuje brzmienie:</w:t>
      </w:r>
    </w:p>
    <w:p w14:paraId="2E3B3E3E" w14:textId="77777777" w:rsidR="009741A8" w:rsidRPr="009741A8" w:rsidRDefault="009741A8" w:rsidP="009741A8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45643CA5" w14:textId="755E2344" w:rsidR="006556CF" w:rsidRDefault="009741A8" w:rsidP="006556CF">
      <w:pPr>
        <w:pStyle w:val="Tekstpodstawowy2"/>
        <w:ind w:firstLine="644"/>
        <w:jc w:val="both"/>
        <w:rPr>
          <w:rFonts w:cs="Arial"/>
          <w:b w:val="0"/>
        </w:rPr>
      </w:pPr>
      <w:r>
        <w:rPr>
          <w:rFonts w:cs="Arial"/>
          <w:b w:val="0"/>
        </w:rPr>
        <w:t>“</w:t>
      </w:r>
      <w:r w:rsidR="006556CF">
        <w:rPr>
          <w:rFonts w:cs="Arial"/>
          <w:b w:val="0"/>
        </w:rPr>
        <w:t>8</w:t>
      </w:r>
      <w:r>
        <w:rPr>
          <w:rFonts w:cs="Arial"/>
          <w:b w:val="0"/>
        </w:rPr>
        <w:t xml:space="preserve">) </w:t>
      </w:r>
      <w:r w:rsidR="006556CF">
        <w:rPr>
          <w:rFonts w:cs="Arial"/>
          <w:b w:val="0"/>
        </w:rPr>
        <w:t>Skarbniku – należy przez to rozumieć Skarbnika Województwa</w:t>
      </w:r>
      <w:r w:rsidR="006556CF">
        <w:rPr>
          <w:rFonts w:cs="Arial"/>
          <w:b w:val="0"/>
        </w:rPr>
        <w:br/>
        <w:t xml:space="preserve">          Podkarpackiego – Głównego Księgowego Budżetu Województwa</w:t>
      </w:r>
      <w:r w:rsidR="006556CF">
        <w:rPr>
          <w:rFonts w:cs="Arial"/>
          <w:b w:val="0"/>
        </w:rPr>
        <w:br/>
        <w:t xml:space="preserve">          Podkarpackiego,”,</w:t>
      </w:r>
    </w:p>
    <w:p w14:paraId="0BE169F8" w14:textId="77777777" w:rsidR="00CA4FF5" w:rsidRDefault="00CA4FF5" w:rsidP="006556CF">
      <w:pPr>
        <w:pStyle w:val="Tekstpodstawowy2"/>
        <w:ind w:firstLine="644"/>
        <w:jc w:val="both"/>
        <w:rPr>
          <w:rFonts w:cs="Arial"/>
          <w:b w:val="0"/>
        </w:rPr>
      </w:pPr>
    </w:p>
    <w:p w14:paraId="7F66E8B7" w14:textId="0EEB7F4F" w:rsidR="00CA4FF5" w:rsidRPr="009741A8" w:rsidRDefault="00CA4FF5" w:rsidP="00CA4FF5">
      <w:pPr>
        <w:pStyle w:val="Tekstpodstawowy2"/>
        <w:numPr>
          <w:ilvl w:val="0"/>
          <w:numId w:val="1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cs="Arial"/>
          <w:b w:val="0"/>
        </w:rPr>
        <w:t xml:space="preserve">w § </w:t>
      </w:r>
      <w:r>
        <w:rPr>
          <w:rFonts w:cs="Arial"/>
          <w:b w:val="0"/>
          <w:lang w:val="pl-PL"/>
        </w:rPr>
        <w:t>6 ust. 2</w:t>
      </w:r>
      <w:r>
        <w:rPr>
          <w:rFonts w:cs="Arial"/>
          <w:b w:val="0"/>
        </w:rPr>
        <w:t xml:space="preserve"> otrzymuje brzmienie:</w:t>
      </w:r>
    </w:p>
    <w:p w14:paraId="29FAA879" w14:textId="77777777" w:rsidR="00CA4FF5" w:rsidRPr="009741A8" w:rsidRDefault="00CA4FF5" w:rsidP="00CA4FF5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101DE454" w14:textId="397C6369" w:rsidR="00CA4FF5" w:rsidRDefault="00CA4FF5" w:rsidP="00E46843">
      <w:pPr>
        <w:pStyle w:val="Tekstpodstawowy2"/>
        <w:ind w:left="709" w:hanging="65"/>
        <w:jc w:val="both"/>
        <w:rPr>
          <w:rFonts w:cs="Arial"/>
          <w:b w:val="0"/>
        </w:rPr>
      </w:pPr>
      <w:r>
        <w:rPr>
          <w:rFonts w:cs="Arial"/>
          <w:b w:val="0"/>
        </w:rPr>
        <w:t>“2. Marszałek kieruje Urzędem przy pomocy Członków Zarządu, Sekretarza, Skarbnika, Głównego Księgowego Urzędu, dyrektorów departamentów oraz osób kierujących biurami, o których mowa w § 22c, § 34, § 35b</w:t>
      </w:r>
      <w:r w:rsidR="00B01B1C">
        <w:rPr>
          <w:rFonts w:cs="Arial"/>
          <w:b w:val="0"/>
        </w:rPr>
        <w:t>, § 35 c</w:t>
      </w:r>
      <w:r>
        <w:rPr>
          <w:rFonts w:cs="Arial"/>
          <w:b w:val="0"/>
        </w:rPr>
        <w:t xml:space="preserve"> i § 35d</w:t>
      </w:r>
      <w:r w:rsidR="00B043AE">
        <w:rPr>
          <w:rFonts w:cs="Arial"/>
          <w:b w:val="0"/>
        </w:rPr>
        <w:t>.</w:t>
      </w:r>
      <w:r>
        <w:rPr>
          <w:rFonts w:cs="Arial"/>
          <w:b w:val="0"/>
        </w:rPr>
        <w:t>”,</w:t>
      </w:r>
    </w:p>
    <w:p w14:paraId="382957C2" w14:textId="77777777" w:rsidR="006556CF" w:rsidRDefault="006556CF" w:rsidP="00005112">
      <w:pPr>
        <w:pStyle w:val="Tekstpodstawowy2"/>
        <w:jc w:val="both"/>
        <w:rPr>
          <w:rFonts w:cs="Arial"/>
          <w:b w:val="0"/>
        </w:rPr>
      </w:pPr>
    </w:p>
    <w:p w14:paraId="45612E49" w14:textId="77777777" w:rsidR="006556CF" w:rsidRPr="009741A8" w:rsidRDefault="006556CF" w:rsidP="006556CF">
      <w:pPr>
        <w:pStyle w:val="Tekstpodstawowy2"/>
        <w:numPr>
          <w:ilvl w:val="0"/>
          <w:numId w:val="1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cs="Arial"/>
          <w:b w:val="0"/>
        </w:rPr>
        <w:t xml:space="preserve">w § </w:t>
      </w:r>
      <w:r>
        <w:rPr>
          <w:rFonts w:cs="Arial"/>
          <w:b w:val="0"/>
          <w:lang w:val="pl-PL"/>
        </w:rPr>
        <w:t>13 ust. 1 pkt 16)</w:t>
      </w:r>
      <w:r>
        <w:rPr>
          <w:rFonts w:cs="Arial"/>
          <w:b w:val="0"/>
        </w:rPr>
        <w:t xml:space="preserve"> otrzymuje brzmienie:</w:t>
      </w:r>
    </w:p>
    <w:p w14:paraId="3C398A1A" w14:textId="77777777" w:rsidR="006556CF" w:rsidRPr="009741A8" w:rsidRDefault="006556CF" w:rsidP="006556CF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0673CA49" w14:textId="77777777" w:rsidR="006556CF" w:rsidRDefault="006556CF" w:rsidP="006556CF">
      <w:pPr>
        <w:pStyle w:val="Tekstpodstawowy2"/>
        <w:ind w:firstLine="644"/>
        <w:jc w:val="both"/>
        <w:rPr>
          <w:rFonts w:cs="Arial"/>
          <w:b w:val="0"/>
        </w:rPr>
      </w:pPr>
      <w:r>
        <w:rPr>
          <w:rFonts w:cs="Arial"/>
          <w:b w:val="0"/>
        </w:rPr>
        <w:t>“16) Departament Promocji i Turystyki – PG,”,</w:t>
      </w:r>
    </w:p>
    <w:p w14:paraId="73EA01D9" w14:textId="77777777" w:rsidR="00B01B8C" w:rsidRDefault="00B01B8C" w:rsidP="006556CF">
      <w:pPr>
        <w:pStyle w:val="Tekstpodstawowy2"/>
        <w:ind w:firstLine="644"/>
        <w:jc w:val="both"/>
        <w:rPr>
          <w:rFonts w:cs="Arial"/>
          <w:b w:val="0"/>
        </w:rPr>
      </w:pPr>
    </w:p>
    <w:p w14:paraId="1C7FF79E" w14:textId="2756271F" w:rsidR="00B01B8C" w:rsidRDefault="00B01B8C" w:rsidP="00B01B8C">
      <w:pPr>
        <w:pStyle w:val="Tekstpodstawowy2"/>
        <w:numPr>
          <w:ilvl w:val="0"/>
          <w:numId w:val="1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w § 16 po pkt 45) kropkę zastępuje się przecinkiem i dodaje się pkt 46)</w:t>
      </w:r>
      <w:r w:rsidR="009F7C6D">
        <w:rPr>
          <w:rFonts w:eastAsiaTheme="majorEastAsia" w:cs="Arial"/>
          <w:b w:val="0"/>
          <w:bCs w:val="0"/>
          <w:color w:val="000000"/>
          <w:lang w:val="pl-PL"/>
        </w:rPr>
        <w:t xml:space="preserve"> i 47)</w:t>
      </w:r>
      <w:r>
        <w:rPr>
          <w:rFonts w:eastAsiaTheme="majorEastAsia" w:cs="Arial"/>
          <w:b w:val="0"/>
          <w:bCs w:val="0"/>
          <w:color w:val="000000"/>
          <w:lang w:val="pl-PL"/>
        </w:rPr>
        <w:t xml:space="preserve"> </w:t>
      </w:r>
      <w:r>
        <w:rPr>
          <w:rFonts w:eastAsiaTheme="majorEastAsia" w:cs="Arial"/>
          <w:b w:val="0"/>
          <w:bCs w:val="0"/>
          <w:color w:val="000000"/>
          <w:lang w:val="pl-PL"/>
        </w:rPr>
        <w:br/>
        <w:t>w brzmieniu:</w:t>
      </w:r>
    </w:p>
    <w:p w14:paraId="744B1A13" w14:textId="77777777" w:rsidR="00B01B8C" w:rsidRDefault="00B01B8C" w:rsidP="00B01B8C">
      <w:pPr>
        <w:pStyle w:val="Tekstpodstawowy2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26F98DE8" w14:textId="77777777" w:rsidR="009F7C6D" w:rsidRDefault="00B01B8C" w:rsidP="00E46843">
      <w:pPr>
        <w:pStyle w:val="Tekstpodstawowy2"/>
        <w:ind w:left="1134" w:hanging="141"/>
        <w:jc w:val="both"/>
        <w:rPr>
          <w:b w:val="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„46)</w:t>
      </w:r>
      <w:r>
        <w:rPr>
          <w:b w:val="0"/>
          <w:lang w:val="pl-PL"/>
        </w:rPr>
        <w:t xml:space="preserve"> przygotowywanie zbiorczych odpowiedzi na pisma kierowane do Urzędu w sprawach dla których Departament wskazany do załatwienia jest departamentem wiodącym ze względu na posiadaną wiedzę merytoryczną</w:t>
      </w:r>
      <w:r w:rsidR="009F7C6D">
        <w:rPr>
          <w:b w:val="0"/>
          <w:lang w:val="pl-PL"/>
        </w:rPr>
        <w:t>,</w:t>
      </w:r>
    </w:p>
    <w:p w14:paraId="2DDAC322" w14:textId="77777777" w:rsidR="009F7C6D" w:rsidRPr="009F7C6D" w:rsidRDefault="009F7C6D" w:rsidP="00E46843">
      <w:pPr>
        <w:pStyle w:val="Tekstpodstawowy2"/>
        <w:ind w:left="1134" w:hanging="141"/>
        <w:jc w:val="both"/>
        <w:rPr>
          <w:b w:val="0"/>
          <w:sz w:val="12"/>
          <w:szCs w:val="12"/>
          <w:lang w:val="pl-PL"/>
        </w:rPr>
      </w:pPr>
    </w:p>
    <w:p w14:paraId="6665F904" w14:textId="44EF4CD8" w:rsidR="00E46843" w:rsidRDefault="009F7C6D" w:rsidP="00E46843">
      <w:pPr>
        <w:pStyle w:val="Tekstpodstawowy2"/>
        <w:ind w:left="1134" w:hanging="141"/>
        <w:jc w:val="both"/>
        <w:rPr>
          <w:b w:val="0"/>
          <w:lang w:val="pl-PL"/>
        </w:rPr>
      </w:pPr>
      <w:r>
        <w:rPr>
          <w:b w:val="0"/>
          <w:lang w:val="pl-PL"/>
        </w:rPr>
        <w:t>47) tworzenie lub modyfikacja e-usług w zakresie zadań realizowanych przez Urząd.</w:t>
      </w:r>
      <w:r w:rsidR="00B01B8C">
        <w:rPr>
          <w:b w:val="0"/>
          <w:lang w:val="pl-PL"/>
        </w:rPr>
        <w:t>”,</w:t>
      </w:r>
    </w:p>
    <w:p w14:paraId="1C8FDA65" w14:textId="77777777" w:rsidR="009F7C6D" w:rsidRDefault="009F7C6D" w:rsidP="00E46843">
      <w:pPr>
        <w:pStyle w:val="Tekstpodstawowy2"/>
        <w:ind w:left="1134" w:hanging="141"/>
        <w:jc w:val="both"/>
        <w:rPr>
          <w:b w:val="0"/>
          <w:lang w:val="pl-PL"/>
        </w:rPr>
      </w:pPr>
    </w:p>
    <w:p w14:paraId="37A05F4D" w14:textId="46EB67B8" w:rsidR="009F7C6D" w:rsidRDefault="009F7C6D" w:rsidP="009F7C6D">
      <w:pPr>
        <w:pStyle w:val="Tekstpodstawowy2"/>
        <w:numPr>
          <w:ilvl w:val="0"/>
          <w:numId w:val="1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w § 19 po pkt 24) kropkę zastępuje się przecinkiem i dodaje się pkt 25) i 26) </w:t>
      </w:r>
      <w:r>
        <w:rPr>
          <w:rFonts w:eastAsiaTheme="majorEastAsia" w:cs="Arial"/>
          <w:b w:val="0"/>
          <w:bCs w:val="0"/>
          <w:color w:val="000000"/>
          <w:lang w:val="pl-PL"/>
        </w:rPr>
        <w:br/>
        <w:t>w brzmieniu:</w:t>
      </w:r>
    </w:p>
    <w:p w14:paraId="1E74CF84" w14:textId="77777777" w:rsidR="009F7C6D" w:rsidRDefault="009F7C6D" w:rsidP="009F7C6D">
      <w:pPr>
        <w:pStyle w:val="Tekstpodstawowy2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0249AA76" w14:textId="7A7212F6" w:rsidR="009F7C6D" w:rsidRDefault="009F7C6D" w:rsidP="009F7C6D">
      <w:pPr>
        <w:pStyle w:val="Tekstpodstawowy2"/>
        <w:ind w:left="1134" w:hanging="141"/>
        <w:jc w:val="both"/>
        <w:rPr>
          <w:b w:val="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„25)</w:t>
      </w:r>
      <w:r>
        <w:rPr>
          <w:b w:val="0"/>
          <w:lang w:val="pl-PL"/>
        </w:rPr>
        <w:t xml:space="preserve"> koordynacja prac związanych z rozwojem oprogramowania potrzebnego do realizacji e-usług,</w:t>
      </w:r>
    </w:p>
    <w:p w14:paraId="5F1D2A7C" w14:textId="77777777" w:rsidR="009F7C6D" w:rsidRPr="009F7C6D" w:rsidRDefault="009F7C6D" w:rsidP="009F7C6D">
      <w:pPr>
        <w:pStyle w:val="Tekstpodstawowy2"/>
        <w:ind w:left="1134" w:hanging="141"/>
        <w:jc w:val="both"/>
        <w:rPr>
          <w:b w:val="0"/>
          <w:sz w:val="12"/>
          <w:szCs w:val="12"/>
          <w:lang w:val="pl-PL"/>
        </w:rPr>
      </w:pPr>
    </w:p>
    <w:p w14:paraId="7CF3CB09" w14:textId="6DE57D46" w:rsidR="009F7C6D" w:rsidRDefault="009F7C6D" w:rsidP="009F7C6D">
      <w:pPr>
        <w:pStyle w:val="Tekstpodstawowy2"/>
        <w:ind w:left="1134" w:hanging="141"/>
        <w:jc w:val="both"/>
        <w:rPr>
          <w:b w:val="0"/>
          <w:lang w:val="pl-PL"/>
        </w:rPr>
      </w:pPr>
      <w:r>
        <w:rPr>
          <w:b w:val="0"/>
          <w:lang w:val="pl-PL"/>
        </w:rPr>
        <w:t>26) wsparcie merytoryczne dla departamentów Urzędu przy tworzeniu lub modyfikacji e-usług.”,</w:t>
      </w:r>
    </w:p>
    <w:p w14:paraId="185716A2" w14:textId="77777777" w:rsidR="00E46843" w:rsidRDefault="00E46843" w:rsidP="009F7C6D">
      <w:pPr>
        <w:pStyle w:val="Tekstpodstawowy2"/>
        <w:jc w:val="both"/>
        <w:rPr>
          <w:b w:val="0"/>
          <w:lang w:val="pl-PL"/>
        </w:rPr>
      </w:pPr>
    </w:p>
    <w:p w14:paraId="2EFC8BA1" w14:textId="7E73A181" w:rsidR="00E46843" w:rsidRPr="009741A8" w:rsidRDefault="00E46843" w:rsidP="00E46843">
      <w:pPr>
        <w:pStyle w:val="Tekstpodstawowy2"/>
        <w:numPr>
          <w:ilvl w:val="0"/>
          <w:numId w:val="1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cs="Arial"/>
          <w:b w:val="0"/>
        </w:rPr>
        <w:t>w § 21</w:t>
      </w:r>
      <w:r>
        <w:rPr>
          <w:rFonts w:cs="Arial"/>
          <w:b w:val="0"/>
          <w:lang w:val="pl-PL"/>
        </w:rPr>
        <w:t xml:space="preserve"> pkt 14</w:t>
      </w:r>
      <w:r>
        <w:rPr>
          <w:rFonts w:cs="Arial"/>
          <w:b w:val="0"/>
        </w:rPr>
        <w:t xml:space="preserve"> otrzymuje brzmienie:</w:t>
      </w:r>
    </w:p>
    <w:p w14:paraId="29856C24" w14:textId="77777777" w:rsidR="00E46843" w:rsidRPr="009741A8" w:rsidRDefault="00E46843" w:rsidP="00E46843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0D7079C7" w14:textId="62133C92" w:rsidR="00E46843" w:rsidRPr="00005112" w:rsidRDefault="00E46843" w:rsidP="00005112">
      <w:pPr>
        <w:pStyle w:val="Tekstpodstawowy2"/>
        <w:ind w:left="709" w:hanging="65"/>
        <w:jc w:val="both"/>
        <w:rPr>
          <w:rFonts w:cs="Arial"/>
          <w:b w:val="0"/>
        </w:rPr>
      </w:pPr>
      <w:r>
        <w:rPr>
          <w:rFonts w:cs="Arial"/>
          <w:b w:val="0"/>
        </w:rPr>
        <w:t>“14)  wykonywanie zadań organu egzekucyjnego uprawnionego do egzekucji należności za zobowiązania z tytułu dochodów, o których mowa w art. 22b ust. 1 ustawy z dnia 3 lutego 1995 r. o ochronie gruntów rolnych i leśnych.”,</w:t>
      </w:r>
    </w:p>
    <w:p w14:paraId="2BFFCE9B" w14:textId="77777777" w:rsidR="009741A8" w:rsidRPr="009741A8" w:rsidRDefault="009741A8" w:rsidP="009741A8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44516CF2" w14:textId="0FA5CE94" w:rsidR="00957B11" w:rsidRPr="009741A8" w:rsidRDefault="00957B11" w:rsidP="009741A8">
      <w:pPr>
        <w:pStyle w:val="Tekstpodstawowy2"/>
        <w:numPr>
          <w:ilvl w:val="0"/>
          <w:numId w:val="1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 w:rsidRPr="009741A8">
        <w:rPr>
          <w:rFonts w:cs="Arial"/>
          <w:b w:val="0"/>
        </w:rPr>
        <w:t xml:space="preserve">w § </w:t>
      </w:r>
      <w:r w:rsidR="00482C47" w:rsidRPr="009741A8">
        <w:rPr>
          <w:rFonts w:cs="Arial"/>
          <w:b w:val="0"/>
          <w:lang w:val="pl-PL"/>
        </w:rPr>
        <w:t>22b</w:t>
      </w:r>
      <w:r w:rsidRPr="009741A8">
        <w:rPr>
          <w:rFonts w:cs="Arial"/>
          <w:b w:val="0"/>
        </w:rPr>
        <w:t xml:space="preserve"> </w:t>
      </w:r>
      <w:r w:rsidR="00482C47" w:rsidRPr="009741A8">
        <w:rPr>
          <w:rFonts w:cs="Arial"/>
          <w:b w:val="0"/>
        </w:rPr>
        <w:t>skreśla się pkt 3),</w:t>
      </w:r>
    </w:p>
    <w:p w14:paraId="02CD46CD" w14:textId="77777777" w:rsidR="00957B11" w:rsidRDefault="00957B11" w:rsidP="00957B11">
      <w:pPr>
        <w:pStyle w:val="Tekstpodstawowy2"/>
        <w:jc w:val="both"/>
        <w:rPr>
          <w:rFonts w:cs="Arial"/>
          <w:b w:val="0"/>
        </w:rPr>
      </w:pPr>
    </w:p>
    <w:p w14:paraId="1821D382" w14:textId="5A74C90F" w:rsidR="00957B11" w:rsidRDefault="00957B11" w:rsidP="00957B11">
      <w:pPr>
        <w:pStyle w:val="Tekstpodstawowy2"/>
        <w:numPr>
          <w:ilvl w:val="0"/>
          <w:numId w:val="1"/>
        </w:numPr>
        <w:jc w:val="both"/>
        <w:rPr>
          <w:rFonts w:cs="Arial"/>
          <w:b w:val="0"/>
          <w:lang w:val="pl-PL"/>
        </w:rPr>
      </w:pPr>
      <w:r>
        <w:rPr>
          <w:rFonts w:cs="Arial"/>
          <w:b w:val="0"/>
          <w:lang w:val="pl-PL"/>
        </w:rPr>
        <w:t xml:space="preserve">w </w:t>
      </w:r>
      <w:r>
        <w:rPr>
          <w:rFonts w:cs="Arial"/>
          <w:b w:val="0"/>
        </w:rPr>
        <w:t xml:space="preserve">§ </w:t>
      </w:r>
      <w:r w:rsidR="00482C47">
        <w:rPr>
          <w:rFonts w:cs="Arial"/>
          <w:b w:val="0"/>
          <w:lang w:val="pl-PL"/>
        </w:rPr>
        <w:t>25</w:t>
      </w:r>
      <w:r w:rsidR="00482C47">
        <w:rPr>
          <w:rFonts w:cs="Arial"/>
          <w:b w:val="0"/>
        </w:rPr>
        <w:t xml:space="preserve"> pkt </w:t>
      </w:r>
      <w:r w:rsidR="005A3ECD">
        <w:rPr>
          <w:rFonts w:cs="Arial"/>
          <w:b w:val="0"/>
        </w:rPr>
        <w:t>9</w:t>
      </w:r>
      <w:r w:rsidR="00482C47">
        <w:rPr>
          <w:rFonts w:cs="Arial"/>
          <w:b w:val="0"/>
        </w:rPr>
        <w:t xml:space="preserve"> </w:t>
      </w:r>
      <w:r w:rsidR="005A3ECD">
        <w:rPr>
          <w:rFonts w:cs="Arial"/>
          <w:b w:val="0"/>
        </w:rPr>
        <w:t>otrzymuje</w:t>
      </w:r>
      <w:r w:rsidR="00482C47">
        <w:rPr>
          <w:rFonts w:cs="Arial"/>
          <w:b w:val="0"/>
          <w:lang w:val="pl-PL"/>
        </w:rPr>
        <w:t xml:space="preserve"> brzmieni</w:t>
      </w:r>
      <w:r w:rsidR="005A3ECD">
        <w:rPr>
          <w:rFonts w:cs="Arial"/>
          <w:b w:val="0"/>
          <w:lang w:val="pl-PL"/>
        </w:rPr>
        <w:t>e</w:t>
      </w:r>
      <w:r w:rsidR="00482C47">
        <w:rPr>
          <w:rFonts w:cs="Arial"/>
          <w:b w:val="0"/>
          <w:lang w:val="pl-PL"/>
        </w:rPr>
        <w:t>:</w:t>
      </w:r>
    </w:p>
    <w:p w14:paraId="0CBD5A76" w14:textId="77777777" w:rsidR="00482C47" w:rsidRDefault="00482C47" w:rsidP="00482C47">
      <w:pPr>
        <w:pStyle w:val="Akapitzlist"/>
        <w:rPr>
          <w:rFonts w:cs="Arial"/>
          <w:b/>
        </w:rPr>
      </w:pPr>
    </w:p>
    <w:p w14:paraId="0E05BA00" w14:textId="159EA585" w:rsidR="00482C47" w:rsidRDefault="00482C47" w:rsidP="00482C47">
      <w:pPr>
        <w:pStyle w:val="Tekstpodstawowy2"/>
        <w:ind w:left="644"/>
        <w:jc w:val="both"/>
        <w:rPr>
          <w:rFonts w:cs="Arial"/>
          <w:b w:val="0"/>
          <w:bCs w:val="0"/>
        </w:rPr>
      </w:pPr>
      <w:r>
        <w:rPr>
          <w:rFonts w:cs="Arial"/>
          <w:b w:val="0"/>
          <w:lang w:val="pl-PL"/>
        </w:rPr>
        <w:t>„</w:t>
      </w:r>
      <w:r w:rsidR="005A3ECD">
        <w:rPr>
          <w:rFonts w:cs="Arial"/>
          <w:b w:val="0"/>
          <w:lang w:val="pl-PL"/>
        </w:rPr>
        <w:t xml:space="preserve">9) </w:t>
      </w:r>
      <w:r w:rsidR="005A3ECD" w:rsidRPr="005A3ECD">
        <w:rPr>
          <w:rFonts w:cs="Arial"/>
          <w:b w:val="0"/>
          <w:bCs w:val="0"/>
        </w:rPr>
        <w:t xml:space="preserve">uczestnictwo w kontrolach okresowych i sprawdzających podmiotów leczniczych w zakresie: realizacji zadań statutowych, dostępności i poziomu </w:t>
      </w:r>
      <w:r w:rsidR="005A3ECD" w:rsidRPr="005A3ECD">
        <w:rPr>
          <w:rFonts w:cs="Arial"/>
          <w:b w:val="0"/>
          <w:bCs w:val="0"/>
        </w:rPr>
        <w:lastRenderedPageBreak/>
        <w:t>udzielanych świadczeń, prawidłowości gospodarowania aparaturą i sprzętem medycznym oraz wykonywania obowiązków, o których mowa w art. 21 i art. 22b ustawy z dnia 13 maja 2016 r. o przeciwdziałaniu zagrożeniom przestępczością na tle seksualnym i ochronie małoletnich,</w:t>
      </w:r>
      <w:r w:rsidR="005A3ECD">
        <w:rPr>
          <w:rFonts w:cs="Arial"/>
          <w:b w:val="0"/>
          <w:bCs w:val="0"/>
        </w:rPr>
        <w:t>”,</w:t>
      </w:r>
    </w:p>
    <w:p w14:paraId="423311F4" w14:textId="77777777" w:rsidR="009741A8" w:rsidRDefault="009741A8" w:rsidP="00482C47">
      <w:pPr>
        <w:pStyle w:val="Tekstpodstawowy2"/>
        <w:ind w:left="644"/>
        <w:jc w:val="both"/>
        <w:rPr>
          <w:rFonts w:cs="Arial"/>
          <w:b w:val="0"/>
          <w:bCs w:val="0"/>
        </w:rPr>
      </w:pPr>
    </w:p>
    <w:p w14:paraId="2453478F" w14:textId="64F4E1BF" w:rsidR="009741A8" w:rsidRDefault="009741A8" w:rsidP="009741A8">
      <w:pPr>
        <w:pStyle w:val="Tekstpodstawowy2"/>
        <w:numPr>
          <w:ilvl w:val="0"/>
          <w:numId w:val="1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w § 26 po pkt 24) kropkę zastępuje się przecinkiem i dodaje się pkt 25) </w:t>
      </w:r>
      <w:r>
        <w:rPr>
          <w:rFonts w:eastAsiaTheme="majorEastAsia" w:cs="Arial"/>
          <w:b w:val="0"/>
          <w:bCs w:val="0"/>
          <w:color w:val="000000"/>
          <w:lang w:val="pl-PL"/>
        </w:rPr>
        <w:br/>
        <w:t>w brzmieniu:</w:t>
      </w:r>
    </w:p>
    <w:p w14:paraId="29ECF26C" w14:textId="77777777" w:rsidR="009741A8" w:rsidRDefault="009741A8" w:rsidP="009741A8">
      <w:pPr>
        <w:pStyle w:val="Tekstpodstawowy2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021CD8ED" w14:textId="121BB71A" w:rsidR="009741A8" w:rsidRDefault="009741A8" w:rsidP="009741A8">
      <w:pPr>
        <w:pStyle w:val="Tekstpodstawowy2"/>
        <w:ind w:left="1134" w:hanging="141"/>
        <w:jc w:val="both"/>
        <w:rPr>
          <w:b w:val="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„25) </w:t>
      </w:r>
      <w:bookmarkStart w:id="1" w:name="_Hlk170808320"/>
      <w:r>
        <w:rPr>
          <w:b w:val="0"/>
          <w:lang w:val="pl-PL"/>
        </w:rPr>
        <w:t xml:space="preserve">utrzymywanie aktualności e-usług w zakresie zadań realizowanych </w:t>
      </w:r>
      <w:r>
        <w:rPr>
          <w:b w:val="0"/>
          <w:lang w:val="pl-PL"/>
        </w:rPr>
        <w:br/>
        <w:t>w Departamencie.”,</w:t>
      </w:r>
      <w:bookmarkEnd w:id="1"/>
    </w:p>
    <w:p w14:paraId="64606ED5" w14:textId="77777777" w:rsidR="009741A8" w:rsidRDefault="009741A8" w:rsidP="009741A8">
      <w:pPr>
        <w:pStyle w:val="Tekstpodstawowy2"/>
        <w:jc w:val="both"/>
        <w:rPr>
          <w:b w:val="0"/>
          <w:lang w:val="pl-PL"/>
        </w:rPr>
      </w:pPr>
    </w:p>
    <w:p w14:paraId="2A62A610" w14:textId="098F09C8" w:rsidR="009741A8" w:rsidRDefault="009741A8" w:rsidP="009741A8">
      <w:pPr>
        <w:pStyle w:val="Tekstpodstawowy2"/>
        <w:numPr>
          <w:ilvl w:val="0"/>
          <w:numId w:val="1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w § 29 po pkt 10) kropkę zastępuje się przecinkiem i dodaje się pkt 11) </w:t>
      </w:r>
      <w:r>
        <w:rPr>
          <w:rFonts w:eastAsiaTheme="majorEastAsia" w:cs="Arial"/>
          <w:b w:val="0"/>
          <w:bCs w:val="0"/>
          <w:color w:val="000000"/>
          <w:lang w:val="pl-PL"/>
        </w:rPr>
        <w:br/>
        <w:t>w brzmieniu:</w:t>
      </w:r>
    </w:p>
    <w:p w14:paraId="25898C4E" w14:textId="77777777" w:rsidR="009741A8" w:rsidRDefault="009741A8" w:rsidP="009741A8">
      <w:pPr>
        <w:pStyle w:val="Tekstpodstawowy2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28D853AB" w14:textId="56808C95" w:rsidR="009741A8" w:rsidRDefault="009741A8" w:rsidP="009741A8">
      <w:pPr>
        <w:pStyle w:val="Tekstpodstawowy2"/>
        <w:ind w:left="1134" w:hanging="141"/>
        <w:jc w:val="both"/>
        <w:rPr>
          <w:b w:val="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„11) </w:t>
      </w:r>
      <w:r>
        <w:rPr>
          <w:b w:val="0"/>
          <w:lang w:val="pl-PL"/>
        </w:rPr>
        <w:t xml:space="preserve">utrzymywanie aktualności e-usług w zakresie zadań realizowanych </w:t>
      </w:r>
      <w:r>
        <w:rPr>
          <w:b w:val="0"/>
          <w:lang w:val="pl-PL"/>
        </w:rPr>
        <w:br/>
        <w:t>w Departamencie.”,</w:t>
      </w:r>
    </w:p>
    <w:p w14:paraId="1F56C886" w14:textId="77777777" w:rsidR="009741A8" w:rsidRDefault="009741A8" w:rsidP="00005112">
      <w:pPr>
        <w:pStyle w:val="Tekstpodstawowy2"/>
        <w:jc w:val="both"/>
        <w:rPr>
          <w:b w:val="0"/>
          <w:lang w:val="pl-PL"/>
        </w:rPr>
      </w:pPr>
    </w:p>
    <w:p w14:paraId="0777DCDE" w14:textId="73010AAC" w:rsidR="009741A8" w:rsidRDefault="009741A8" w:rsidP="009741A8">
      <w:pPr>
        <w:pStyle w:val="Tekstpodstawowy2"/>
        <w:numPr>
          <w:ilvl w:val="0"/>
          <w:numId w:val="1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w § 30 po pkt 28) kropkę zastępuje się przecinkiem i dodaje się pkt 29) </w:t>
      </w:r>
      <w:r>
        <w:rPr>
          <w:rFonts w:eastAsiaTheme="majorEastAsia" w:cs="Arial"/>
          <w:b w:val="0"/>
          <w:bCs w:val="0"/>
          <w:color w:val="000000"/>
          <w:lang w:val="pl-PL"/>
        </w:rPr>
        <w:br/>
      </w:r>
      <w:r w:rsidR="00005112">
        <w:rPr>
          <w:rFonts w:eastAsiaTheme="majorEastAsia" w:cs="Arial"/>
          <w:b w:val="0"/>
          <w:bCs w:val="0"/>
          <w:color w:val="000000"/>
          <w:lang w:val="pl-PL"/>
        </w:rPr>
        <w:t xml:space="preserve">   </w:t>
      </w:r>
      <w:r>
        <w:rPr>
          <w:rFonts w:eastAsiaTheme="majorEastAsia" w:cs="Arial"/>
          <w:b w:val="0"/>
          <w:bCs w:val="0"/>
          <w:color w:val="000000"/>
          <w:lang w:val="pl-PL"/>
        </w:rPr>
        <w:t>w brzmieniu:</w:t>
      </w:r>
    </w:p>
    <w:p w14:paraId="1C60E148" w14:textId="77777777" w:rsidR="009741A8" w:rsidRDefault="009741A8" w:rsidP="009741A8">
      <w:pPr>
        <w:pStyle w:val="Tekstpodstawowy2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4BAF3636" w14:textId="3D805335" w:rsidR="009741A8" w:rsidRDefault="009741A8" w:rsidP="009741A8">
      <w:pPr>
        <w:pStyle w:val="Tekstpodstawowy2"/>
        <w:ind w:left="1134" w:hanging="141"/>
        <w:jc w:val="both"/>
        <w:rPr>
          <w:b w:val="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„29) </w:t>
      </w:r>
      <w:r>
        <w:rPr>
          <w:b w:val="0"/>
          <w:lang w:val="pl-PL"/>
        </w:rPr>
        <w:t xml:space="preserve">utrzymywanie aktualności e-usług w zakresie zadań realizowanych </w:t>
      </w:r>
      <w:r>
        <w:rPr>
          <w:b w:val="0"/>
          <w:lang w:val="pl-PL"/>
        </w:rPr>
        <w:br/>
        <w:t>w Departamencie.”,</w:t>
      </w:r>
    </w:p>
    <w:p w14:paraId="06631FE6" w14:textId="77777777" w:rsidR="009741A8" w:rsidRDefault="009741A8" w:rsidP="00005112">
      <w:pPr>
        <w:pStyle w:val="Tekstpodstawowy2"/>
        <w:jc w:val="both"/>
        <w:rPr>
          <w:b w:val="0"/>
          <w:lang w:val="pl-PL"/>
        </w:rPr>
      </w:pPr>
    </w:p>
    <w:p w14:paraId="06510768" w14:textId="6B38C485" w:rsidR="009741A8" w:rsidRDefault="009741A8" w:rsidP="009741A8">
      <w:pPr>
        <w:pStyle w:val="Tekstpodstawowy2"/>
        <w:numPr>
          <w:ilvl w:val="0"/>
          <w:numId w:val="1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w § 31 po pkt 12) kropkę zastępuje się przecinkiem i dodaje się pkt 13) </w:t>
      </w:r>
      <w:r>
        <w:rPr>
          <w:rFonts w:eastAsiaTheme="majorEastAsia" w:cs="Arial"/>
          <w:b w:val="0"/>
          <w:bCs w:val="0"/>
          <w:color w:val="000000"/>
          <w:lang w:val="pl-PL"/>
        </w:rPr>
        <w:br/>
        <w:t>w brzmieniu:</w:t>
      </w:r>
    </w:p>
    <w:p w14:paraId="6D95D9CD" w14:textId="77777777" w:rsidR="009741A8" w:rsidRDefault="009741A8" w:rsidP="009741A8">
      <w:pPr>
        <w:pStyle w:val="Tekstpodstawowy2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28D17014" w14:textId="6F618E87" w:rsidR="009741A8" w:rsidRDefault="009741A8" w:rsidP="009741A8">
      <w:pPr>
        <w:pStyle w:val="Tekstpodstawowy2"/>
        <w:ind w:left="1134" w:hanging="141"/>
        <w:jc w:val="both"/>
        <w:rPr>
          <w:b w:val="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„13) </w:t>
      </w:r>
      <w:r>
        <w:rPr>
          <w:b w:val="0"/>
          <w:lang w:val="pl-PL"/>
        </w:rPr>
        <w:t xml:space="preserve">utrzymywanie aktualności e-usług w zakresie zadań realizowanych </w:t>
      </w:r>
      <w:r>
        <w:rPr>
          <w:b w:val="0"/>
          <w:lang w:val="pl-PL"/>
        </w:rPr>
        <w:br/>
        <w:t>w Departamencie.”,</w:t>
      </w:r>
    </w:p>
    <w:p w14:paraId="64BBDC12" w14:textId="77777777" w:rsidR="00957B11" w:rsidRDefault="00957B11" w:rsidP="009741A8">
      <w:pPr>
        <w:pStyle w:val="Tekstpodstawowy2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66C1A4CF" w14:textId="77777777" w:rsidR="009741A8" w:rsidRDefault="00957B11" w:rsidP="00957B11">
      <w:pPr>
        <w:pStyle w:val="Tekstpodstawowy2"/>
        <w:numPr>
          <w:ilvl w:val="0"/>
          <w:numId w:val="1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w § 3</w:t>
      </w:r>
      <w:r w:rsidR="00482C47">
        <w:rPr>
          <w:rFonts w:eastAsiaTheme="majorEastAsia" w:cs="Arial"/>
          <w:b w:val="0"/>
          <w:bCs w:val="0"/>
          <w:color w:val="000000"/>
          <w:lang w:val="pl-PL"/>
        </w:rPr>
        <w:t>2</w:t>
      </w:r>
      <w:r w:rsidR="009741A8">
        <w:rPr>
          <w:rFonts w:eastAsiaTheme="majorEastAsia" w:cs="Arial"/>
          <w:b w:val="0"/>
          <w:bCs w:val="0"/>
          <w:color w:val="000000"/>
          <w:lang w:val="pl-PL"/>
        </w:rPr>
        <w:t>:</w:t>
      </w:r>
    </w:p>
    <w:p w14:paraId="750D8E74" w14:textId="77777777" w:rsidR="006556CF" w:rsidRDefault="006556CF" w:rsidP="006556CF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3A56515C" w14:textId="73FE9526" w:rsidR="009741A8" w:rsidRDefault="009741A8" w:rsidP="006556CF">
      <w:pPr>
        <w:pStyle w:val="Tekstpodstawowy2"/>
        <w:numPr>
          <w:ilvl w:val="0"/>
          <w:numId w:val="3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zmianie ulega nazwa Departamentu, któr</w:t>
      </w:r>
      <w:r w:rsidR="00005112">
        <w:rPr>
          <w:rFonts w:eastAsiaTheme="majorEastAsia" w:cs="Arial"/>
          <w:b w:val="0"/>
          <w:bCs w:val="0"/>
          <w:color w:val="000000"/>
          <w:lang w:val="pl-PL"/>
        </w:rPr>
        <w:t>a</w:t>
      </w:r>
      <w:r>
        <w:rPr>
          <w:rFonts w:eastAsiaTheme="majorEastAsia" w:cs="Arial"/>
          <w:b w:val="0"/>
          <w:bCs w:val="0"/>
          <w:color w:val="000000"/>
          <w:lang w:val="pl-PL"/>
        </w:rPr>
        <w:t xml:space="preserve"> brzmi: „Departament Promocji </w:t>
      </w:r>
      <w:r w:rsidR="00B043AE">
        <w:rPr>
          <w:rFonts w:eastAsiaTheme="majorEastAsia" w:cs="Arial"/>
          <w:b w:val="0"/>
          <w:bCs w:val="0"/>
          <w:color w:val="000000"/>
          <w:lang w:val="pl-PL"/>
        </w:rPr>
        <w:br/>
      </w:r>
      <w:r>
        <w:rPr>
          <w:rFonts w:eastAsiaTheme="majorEastAsia" w:cs="Arial"/>
          <w:b w:val="0"/>
          <w:bCs w:val="0"/>
          <w:color w:val="000000"/>
          <w:lang w:val="pl-PL"/>
        </w:rPr>
        <w:t>i Turystyki”,</w:t>
      </w:r>
    </w:p>
    <w:p w14:paraId="5021FCA2" w14:textId="77777777" w:rsidR="006556CF" w:rsidRDefault="006556CF" w:rsidP="006556CF">
      <w:pPr>
        <w:pStyle w:val="Tekstpodstawowy2"/>
        <w:ind w:left="1004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15F69813" w14:textId="22AB854F" w:rsidR="00957B11" w:rsidRDefault="009741A8" w:rsidP="009741A8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 w:rsidRPr="009741A8">
        <w:rPr>
          <w:rFonts w:eastAsiaTheme="majorEastAsia" w:cs="Arial"/>
          <w:color w:val="000000"/>
          <w:lang w:val="pl-PL"/>
        </w:rPr>
        <w:t>b)</w:t>
      </w:r>
      <w:r>
        <w:rPr>
          <w:rFonts w:eastAsiaTheme="majorEastAsia" w:cs="Arial"/>
          <w:b w:val="0"/>
          <w:bCs w:val="0"/>
          <w:color w:val="000000"/>
          <w:lang w:val="pl-PL"/>
        </w:rPr>
        <w:t xml:space="preserve"> </w:t>
      </w:r>
      <w:r w:rsidR="00482C47">
        <w:rPr>
          <w:rFonts w:eastAsiaTheme="majorEastAsia" w:cs="Arial"/>
          <w:b w:val="0"/>
          <w:bCs w:val="0"/>
          <w:color w:val="000000"/>
          <w:lang w:val="pl-PL"/>
        </w:rPr>
        <w:t xml:space="preserve">po pkt 21) kropkę zastępuje się przecinkiem i dodaje się pkt 22) </w:t>
      </w:r>
      <w:r w:rsidR="005A3ECD">
        <w:rPr>
          <w:rFonts w:eastAsiaTheme="majorEastAsia" w:cs="Arial"/>
          <w:b w:val="0"/>
          <w:bCs w:val="0"/>
          <w:color w:val="000000"/>
          <w:lang w:val="pl-PL"/>
        </w:rPr>
        <w:br/>
      </w:r>
      <w:r w:rsidR="006556CF">
        <w:rPr>
          <w:rFonts w:eastAsiaTheme="majorEastAsia" w:cs="Arial"/>
          <w:b w:val="0"/>
          <w:bCs w:val="0"/>
          <w:color w:val="000000"/>
          <w:lang w:val="pl-PL"/>
        </w:rPr>
        <w:t xml:space="preserve">      </w:t>
      </w:r>
      <w:r w:rsidR="00482C47">
        <w:rPr>
          <w:rFonts w:eastAsiaTheme="majorEastAsia" w:cs="Arial"/>
          <w:b w:val="0"/>
          <w:bCs w:val="0"/>
          <w:color w:val="000000"/>
          <w:lang w:val="pl-PL"/>
        </w:rPr>
        <w:t>w brzmieniu</w:t>
      </w:r>
      <w:r w:rsidR="00957B11">
        <w:rPr>
          <w:rFonts w:eastAsiaTheme="majorEastAsia" w:cs="Arial"/>
          <w:b w:val="0"/>
          <w:bCs w:val="0"/>
          <w:color w:val="000000"/>
          <w:lang w:val="pl-PL"/>
        </w:rPr>
        <w:t>:</w:t>
      </w:r>
    </w:p>
    <w:p w14:paraId="3034DC35" w14:textId="3AF2D759" w:rsidR="00957B11" w:rsidRDefault="00957B11" w:rsidP="00482C47">
      <w:pPr>
        <w:pStyle w:val="Tekstpodstawowy2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76F0A5C8" w14:textId="4E878495" w:rsidR="00957B11" w:rsidRDefault="00957B11" w:rsidP="00957B11">
      <w:pPr>
        <w:pStyle w:val="Tekstpodstawowy2"/>
        <w:ind w:left="1134" w:hanging="141"/>
        <w:jc w:val="both"/>
        <w:rPr>
          <w:b w:val="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„</w:t>
      </w:r>
      <w:r w:rsidR="00482C47">
        <w:rPr>
          <w:rFonts w:eastAsiaTheme="majorEastAsia" w:cs="Arial"/>
          <w:b w:val="0"/>
          <w:bCs w:val="0"/>
          <w:color w:val="000000"/>
          <w:lang w:val="pl-PL"/>
        </w:rPr>
        <w:t>22</w:t>
      </w:r>
      <w:r>
        <w:rPr>
          <w:rFonts w:eastAsiaTheme="majorEastAsia" w:cs="Arial"/>
          <w:b w:val="0"/>
          <w:bCs w:val="0"/>
          <w:color w:val="000000"/>
          <w:lang w:val="pl-PL"/>
        </w:rPr>
        <w:t xml:space="preserve">) </w:t>
      </w:r>
      <w:r w:rsidR="00482C47">
        <w:rPr>
          <w:b w:val="0"/>
          <w:lang w:val="pl-PL"/>
        </w:rPr>
        <w:t xml:space="preserve">utrzymywanie aktualności e-usług w zakresie zadań realizowanych </w:t>
      </w:r>
      <w:r w:rsidR="005A3ECD">
        <w:rPr>
          <w:b w:val="0"/>
          <w:lang w:val="pl-PL"/>
        </w:rPr>
        <w:br/>
      </w:r>
      <w:r w:rsidR="00482C47">
        <w:rPr>
          <w:b w:val="0"/>
          <w:lang w:val="pl-PL"/>
        </w:rPr>
        <w:t xml:space="preserve">w </w:t>
      </w:r>
      <w:r w:rsidR="007F01BD">
        <w:rPr>
          <w:b w:val="0"/>
          <w:lang w:val="pl-PL"/>
        </w:rPr>
        <w:t>D</w:t>
      </w:r>
      <w:r w:rsidR="00482C47">
        <w:rPr>
          <w:b w:val="0"/>
          <w:lang w:val="pl-PL"/>
        </w:rPr>
        <w:t>epartamencie.</w:t>
      </w:r>
      <w:r>
        <w:rPr>
          <w:b w:val="0"/>
          <w:lang w:val="pl-PL"/>
        </w:rPr>
        <w:t>”</w:t>
      </w:r>
      <w:r w:rsidR="009741A8">
        <w:rPr>
          <w:b w:val="0"/>
          <w:lang w:val="pl-PL"/>
        </w:rPr>
        <w:t>,</w:t>
      </w:r>
    </w:p>
    <w:p w14:paraId="0B0DC6CC" w14:textId="77777777" w:rsidR="009741A8" w:rsidRDefault="009741A8" w:rsidP="00957B11">
      <w:pPr>
        <w:pStyle w:val="Tekstpodstawowy2"/>
        <w:ind w:left="1134" w:hanging="141"/>
        <w:jc w:val="both"/>
        <w:rPr>
          <w:b w:val="0"/>
          <w:lang w:val="pl-PL"/>
        </w:rPr>
      </w:pPr>
    </w:p>
    <w:p w14:paraId="2BC8828F" w14:textId="478D65BD" w:rsidR="009741A8" w:rsidRDefault="009741A8" w:rsidP="009741A8">
      <w:pPr>
        <w:pStyle w:val="Tekstpodstawowy2"/>
        <w:numPr>
          <w:ilvl w:val="0"/>
          <w:numId w:val="1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w § 33 po pkt 5) kropkę zastępuje się przecinkiem i dodaje się pkt 6) </w:t>
      </w:r>
      <w:r>
        <w:rPr>
          <w:rFonts w:eastAsiaTheme="majorEastAsia" w:cs="Arial"/>
          <w:b w:val="0"/>
          <w:bCs w:val="0"/>
          <w:color w:val="000000"/>
          <w:lang w:val="pl-PL"/>
        </w:rPr>
        <w:br/>
        <w:t>w brzmieniu:</w:t>
      </w:r>
    </w:p>
    <w:p w14:paraId="464570DB" w14:textId="77777777" w:rsidR="009741A8" w:rsidRDefault="009741A8" w:rsidP="009741A8">
      <w:pPr>
        <w:pStyle w:val="Tekstpodstawowy2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71075148" w14:textId="1132187D" w:rsidR="009741A8" w:rsidRDefault="009741A8" w:rsidP="009741A8">
      <w:pPr>
        <w:pStyle w:val="Tekstpodstawowy2"/>
        <w:ind w:left="1134" w:hanging="141"/>
        <w:jc w:val="both"/>
        <w:rPr>
          <w:b w:val="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„6) </w:t>
      </w:r>
      <w:r>
        <w:rPr>
          <w:b w:val="0"/>
          <w:lang w:val="pl-PL"/>
        </w:rPr>
        <w:t xml:space="preserve">utrzymywanie aktualności e-usług w zakresie zadań realizowanych </w:t>
      </w:r>
      <w:r>
        <w:rPr>
          <w:b w:val="0"/>
          <w:lang w:val="pl-PL"/>
        </w:rPr>
        <w:br/>
        <w:t>w Departamencie.”</w:t>
      </w:r>
      <w:r w:rsidR="00333EEE">
        <w:rPr>
          <w:b w:val="0"/>
          <w:lang w:val="pl-PL"/>
        </w:rPr>
        <w:t>.</w:t>
      </w:r>
    </w:p>
    <w:p w14:paraId="3C1BE5E4" w14:textId="77777777" w:rsidR="00333EEE" w:rsidRDefault="00333EEE" w:rsidP="009741A8">
      <w:pPr>
        <w:pStyle w:val="Tekstpodstawowy2"/>
        <w:ind w:left="1134" w:hanging="141"/>
        <w:jc w:val="both"/>
        <w:rPr>
          <w:b w:val="0"/>
          <w:lang w:val="pl-PL"/>
        </w:rPr>
      </w:pPr>
    </w:p>
    <w:p w14:paraId="51A52FF3" w14:textId="5755CDD0" w:rsidR="00333EEE" w:rsidRPr="00A92C1C" w:rsidRDefault="00333EEE" w:rsidP="00333EEE">
      <w:pPr>
        <w:spacing w:line="276" w:lineRule="auto"/>
        <w:ind w:left="709" w:hanging="425"/>
        <w:jc w:val="both"/>
        <w:rPr>
          <w:rFonts w:ascii="Arial" w:hAnsi="Arial" w:cs="Arial"/>
        </w:rPr>
      </w:pPr>
      <w:r>
        <w:rPr>
          <w:b/>
        </w:rPr>
        <w:t xml:space="preserve"> </w:t>
      </w:r>
      <w:r w:rsidRPr="00433427">
        <w:rPr>
          <w:rFonts w:ascii="Arial" w:hAnsi="Arial" w:cs="Arial"/>
          <w:b/>
        </w:rPr>
        <w:t>1</w:t>
      </w:r>
      <w:r w:rsidR="007F5CD4">
        <w:rPr>
          <w:rFonts w:ascii="Arial" w:hAnsi="Arial" w:cs="Arial"/>
          <w:b/>
        </w:rPr>
        <w:t>5</w:t>
      </w:r>
      <w:r w:rsidRPr="00433427">
        <w:rPr>
          <w:rFonts w:ascii="Arial" w:hAnsi="Arial" w:cs="Arial"/>
          <w:b/>
        </w:rPr>
        <w:t>)</w:t>
      </w:r>
      <w:r>
        <w:rPr>
          <w:rFonts w:ascii="Arial" w:hAnsi="Arial" w:cs="Arial"/>
        </w:rPr>
        <w:t xml:space="preserve"> Schemat struktury organizacyjnej Urzędu stanowiący załącznik do Regulaminu Organizacyjnego Urzędu Marszałkowskiego Województwa Podkarpackiego </w:t>
      </w:r>
      <w:r>
        <w:rPr>
          <w:rFonts w:ascii="Arial" w:hAnsi="Arial" w:cs="Arial"/>
        </w:rPr>
        <w:br/>
        <w:t>w Rzeszowie, otrzymuje brzmienie jak załącznik do niniejszej uchwały.</w:t>
      </w:r>
    </w:p>
    <w:p w14:paraId="63CC32DF" w14:textId="77777777" w:rsidR="009741A8" w:rsidRDefault="009741A8" w:rsidP="009741A8">
      <w:pPr>
        <w:pStyle w:val="Tekstpodstawowy2"/>
        <w:jc w:val="both"/>
        <w:rPr>
          <w:b w:val="0"/>
          <w:lang w:val="pl-PL"/>
        </w:rPr>
      </w:pPr>
    </w:p>
    <w:p w14:paraId="162FA97F" w14:textId="77777777" w:rsidR="00957B11" w:rsidRDefault="00957B11" w:rsidP="00957B11">
      <w:pPr>
        <w:pStyle w:val="Tekstpodstawowy2"/>
        <w:jc w:val="left"/>
        <w:rPr>
          <w:rFonts w:cs="Arial"/>
          <w:b w:val="0"/>
          <w:lang w:val="pl-PL"/>
        </w:rPr>
      </w:pPr>
    </w:p>
    <w:p w14:paraId="3D861D51" w14:textId="77777777" w:rsidR="00957B11" w:rsidRDefault="00957B11" w:rsidP="00957B11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§ 2</w:t>
      </w:r>
    </w:p>
    <w:p w14:paraId="5D1F7E65" w14:textId="77777777" w:rsidR="00957B11" w:rsidRDefault="00957B11" w:rsidP="00957B11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1C40DDF5" w14:textId="77777777" w:rsidR="00957B11" w:rsidRDefault="00957B11" w:rsidP="00957B11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  <w:t>§ 3</w:t>
      </w:r>
    </w:p>
    <w:p w14:paraId="489CE9A5" w14:textId="21C6A6AD" w:rsidR="005251E6" w:rsidRDefault="00957B11" w:rsidP="00D3327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643F1782" w14:textId="77777777" w:rsidR="00AC0A20" w:rsidRDefault="00AC0A20" w:rsidP="00D33273">
      <w:pPr>
        <w:jc w:val="both"/>
        <w:rPr>
          <w:rFonts w:ascii="Arial" w:hAnsi="Arial" w:cs="Arial"/>
        </w:rPr>
      </w:pPr>
    </w:p>
    <w:p w14:paraId="367A1C22" w14:textId="3C68592B" w:rsidR="00AC0A20" w:rsidRPr="00AC0A20" w:rsidRDefault="00AC0A20" w:rsidP="00AC0A20">
      <w:pPr>
        <w:ind w:left="5664"/>
        <w:jc w:val="both"/>
        <w:rPr>
          <w:rFonts w:ascii="Arial" w:hAnsi="Arial" w:cs="Arial"/>
          <w:b/>
          <w:bCs/>
        </w:rPr>
      </w:pPr>
      <w:r w:rsidRPr="00AC0A20">
        <w:rPr>
          <w:rFonts w:ascii="Arial" w:hAnsi="Arial" w:cs="Arial"/>
          <w:b/>
          <w:bCs/>
        </w:rPr>
        <w:t>Marszałek Województwa</w:t>
      </w:r>
    </w:p>
    <w:p w14:paraId="2DD715AD" w14:textId="66E0FE24" w:rsidR="00AC0A20" w:rsidRPr="00AC0A20" w:rsidRDefault="00AC0A20" w:rsidP="00AC0A20">
      <w:pPr>
        <w:ind w:left="5664"/>
        <w:jc w:val="both"/>
        <w:rPr>
          <w:rFonts w:ascii="Arial" w:hAnsi="Arial" w:cs="Arial"/>
          <w:b/>
          <w:bCs/>
        </w:rPr>
      </w:pPr>
      <w:r w:rsidRPr="00AC0A20">
        <w:rPr>
          <w:rFonts w:ascii="Arial" w:hAnsi="Arial" w:cs="Arial"/>
          <w:b/>
          <w:bCs/>
        </w:rPr>
        <w:t>Władysław Ortyl</w:t>
      </w:r>
    </w:p>
    <w:p w14:paraId="4F681659" w14:textId="6DD73A58" w:rsidR="00233420" w:rsidRPr="00AC0A20" w:rsidRDefault="00233420" w:rsidP="00AC0A20">
      <w:pPr>
        <w:spacing w:after="160" w:line="259" w:lineRule="auto"/>
        <w:ind w:left="5664"/>
        <w:rPr>
          <w:b/>
          <w:bCs/>
        </w:rPr>
      </w:pPr>
      <w:r w:rsidRPr="00AC0A20">
        <w:rPr>
          <w:b/>
          <w:bCs/>
        </w:rPr>
        <w:br w:type="page"/>
      </w:r>
    </w:p>
    <w:p w14:paraId="2865E780" w14:textId="77777777" w:rsidR="00233420" w:rsidRDefault="00233420">
      <w:pPr>
        <w:sectPr w:rsidR="00233420">
          <w:headerReference w:type="default" r:id="rId8"/>
          <w:headerReference w:type="firs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30D8270" w14:textId="18B4221E" w:rsidR="00381BB1" w:rsidRPr="00861A25" w:rsidRDefault="00381BB1" w:rsidP="00861A25">
      <w:pPr>
        <w:pStyle w:val="Nagwek3"/>
        <w:ind w:left="9204"/>
        <w:rPr>
          <w:rFonts w:ascii="Arial" w:hAnsi="Arial" w:cs="Arial"/>
          <w:sz w:val="16"/>
          <w:szCs w:val="16"/>
        </w:rPr>
      </w:pPr>
      <w:r w:rsidRPr="00861A25">
        <w:rPr>
          <w:rFonts w:ascii="Arial" w:hAnsi="Arial" w:cs="Arial"/>
          <w:color w:val="auto"/>
          <w:sz w:val="16"/>
          <w:szCs w:val="16"/>
        </w:rPr>
        <w:lastRenderedPageBreak/>
        <w:t xml:space="preserve">Załącznik do Uchwały Nr </w:t>
      </w:r>
      <w:r w:rsidR="00AC0A20">
        <w:rPr>
          <w:rFonts w:ascii="Arial" w:hAnsi="Arial" w:cs="Arial"/>
          <w:color w:val="auto"/>
          <w:sz w:val="16"/>
          <w:szCs w:val="16"/>
        </w:rPr>
        <w:t>19/479/</w:t>
      </w:r>
      <w:r w:rsidRPr="00861A25">
        <w:rPr>
          <w:rFonts w:ascii="Arial" w:hAnsi="Arial" w:cs="Arial"/>
          <w:color w:val="auto"/>
          <w:sz w:val="16"/>
          <w:szCs w:val="16"/>
        </w:rPr>
        <w:t>/2024</w:t>
      </w:r>
      <w:r w:rsidR="00861A25" w:rsidRPr="00861A25">
        <w:rPr>
          <w:rFonts w:ascii="Arial" w:hAnsi="Arial" w:cs="Arial"/>
          <w:color w:val="auto"/>
          <w:sz w:val="16"/>
          <w:szCs w:val="16"/>
        </w:rPr>
        <w:br/>
      </w:r>
      <w:r w:rsidRPr="00861A25">
        <w:rPr>
          <w:rFonts w:ascii="Arial" w:hAnsi="Arial" w:cs="Arial"/>
          <w:color w:val="auto"/>
          <w:sz w:val="16"/>
          <w:szCs w:val="16"/>
        </w:rPr>
        <w:t xml:space="preserve">Zarządu Województwa Podkarpackiego </w:t>
      </w:r>
      <w:r w:rsidR="00861A25" w:rsidRPr="00861A25">
        <w:rPr>
          <w:rFonts w:ascii="Arial" w:hAnsi="Arial" w:cs="Arial"/>
          <w:color w:val="auto"/>
          <w:sz w:val="16"/>
          <w:szCs w:val="16"/>
        </w:rPr>
        <w:br/>
      </w:r>
      <w:r w:rsidRPr="00861A25">
        <w:rPr>
          <w:rFonts w:ascii="Arial" w:hAnsi="Arial" w:cs="Arial"/>
          <w:color w:val="auto"/>
          <w:sz w:val="16"/>
          <w:szCs w:val="16"/>
        </w:rPr>
        <w:t>z dnia</w:t>
      </w:r>
      <w:r w:rsidR="00AC0A20">
        <w:rPr>
          <w:rFonts w:ascii="Arial" w:hAnsi="Arial" w:cs="Arial"/>
          <w:color w:val="auto"/>
          <w:sz w:val="16"/>
          <w:szCs w:val="16"/>
        </w:rPr>
        <w:t xml:space="preserve"> 16 lipca </w:t>
      </w:r>
      <w:r w:rsidRPr="00861A25">
        <w:rPr>
          <w:rFonts w:ascii="Arial" w:hAnsi="Arial" w:cs="Arial"/>
          <w:color w:val="auto"/>
          <w:sz w:val="16"/>
          <w:szCs w:val="16"/>
        </w:rPr>
        <w:t>2024 r</w:t>
      </w:r>
      <w:r w:rsidRPr="00861A25">
        <w:rPr>
          <w:rFonts w:ascii="Arial" w:hAnsi="Arial" w:cs="Arial"/>
          <w:sz w:val="16"/>
          <w:szCs w:val="16"/>
        </w:rPr>
        <w:t>.</w:t>
      </w:r>
    </w:p>
    <w:p w14:paraId="654CD252" w14:textId="77777777" w:rsidR="00381BB1" w:rsidRDefault="00381BB1" w:rsidP="00381BB1">
      <w:pPr>
        <w:pStyle w:val="Nagwek"/>
        <w:rPr>
          <w:rFonts w:ascii="Arial" w:hAnsi="Arial" w:cs="Arial"/>
          <w:sz w:val="16"/>
          <w:szCs w:val="16"/>
        </w:rPr>
      </w:pPr>
    </w:p>
    <w:p w14:paraId="3EA6F4DB" w14:textId="190A9B1D" w:rsidR="00381BB1" w:rsidRPr="00381BB1" w:rsidRDefault="00381BB1" w:rsidP="00381BB1">
      <w:pPr>
        <w:pStyle w:val="Nagwek"/>
        <w:jc w:val="center"/>
        <w:rPr>
          <w:b/>
          <w:bCs/>
        </w:rPr>
      </w:pPr>
      <w:r w:rsidRPr="00381BB1">
        <w:rPr>
          <w:b/>
          <w:bCs/>
        </w:rPr>
        <w:t>Schemat struktury organizacyjnej Urzędu</w:t>
      </w:r>
    </w:p>
    <w:p w14:paraId="3BE6F8D5" w14:textId="69187275" w:rsidR="005251E6" w:rsidRDefault="00381BB1" w:rsidP="00381BB1">
      <w:pPr>
        <w:jc w:val="center"/>
      </w:pPr>
      <w:r>
        <w:rPr>
          <w:noProof/>
        </w:rPr>
        <w:drawing>
          <wp:inline distT="0" distB="0" distL="0" distR="0" wp14:anchorId="029B8F92" wp14:editId="46ED66C6">
            <wp:extent cx="8906400" cy="4899600"/>
            <wp:effectExtent l="0" t="0" r="0" b="0"/>
            <wp:docPr id="475946650" name="Obraz 6" descr="Marszałkowi Województwa Podkarpackiego podlegają dwóch Wicemarszałków Województwa, dwóch Członków Zarządu, Sekretarz Województwa -Dyrektor Departamentu Organizacyjno-Prawnego, Skarbnik Województwa, Kancelaria Sejmiku, Kancelaria Zarządu, Departament Kultury i Ochrony Dziedzictwa Narodowego, Departament Ochrony Zdrowia i Polityki Społecznej, Departament Zarządzania Regionalnym Programem Operacyjnym, Biuro Audytu Wewnętrznego, Biuro Nadzoru Właścicielskiego i Analiz Ekonomicznych, Biuro Bezpieczeństwa&#10;i Ochrony Informacji Niejawnych, Wieloosobowe stanowisko ds. BHP, Geodeta Województwa oraz Geolog Województwa. Jednemu z Wicemarszałków Województwa podlegają: Departament Edukacji, Nauki i Sportu, Departament Dróg i Publicznego Transportu Zbiorowego, Departament Rolnictwa, Geodezji i Gospodarki Mieniem oraz Biuro &quot;Oddział Programu Współpracy Transgranicznej POLSKA-BIAŁORUŚ-UKRAINA 2014-2020 w Rzeszowie. Drugiemu Wicemarszałkowi Województwa podlegają: Departament Rozwoju Regionalnego, Departament Kontroli, Departament Programów Rozwoju Obszarów Wiejskich. Jednemu z Członków Zarządu podlegają: Departament Ochrony Środowiska, Departament Gospodarki Regionalnej, Biuro Księgowania Wydatków. Drugiemu Członkowi Zarządu podlegają: Departament Promocji, Turystyki i Współpracy Gospodarczej, Departament Wspierania Przedsiębiorczości, Departament Wdrażania Projektów infrastrukturalnych RPO, Biuro Informacji o Funduszach Europejskich, Departament Społeczeństwa Informacyjnego. Sekretarzowi Województwa - Dyrektorowi Departamentu Organizacyjnego Podlega Departament Organizacyjno-Prawny. Skarbnikowi Województwa podlega Departament Budżetu i Finansów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946650" name="Obraz 6" descr="Marszałkowi Województwa Podkarpackiego podlegają dwóch Wicemarszałków Województwa, dwóch Członków Zarządu, Sekretarz Województwa -Dyrektor Departamentu Organizacyjno-Prawnego, Skarbnik Województwa, Kancelaria Sejmiku, Kancelaria Zarządu, Departament Kultury i Ochrony Dziedzictwa Narodowego, Departament Ochrony Zdrowia i Polityki Społecznej, Departament Zarządzania Regionalnym Programem Operacyjnym, Biuro Audytu Wewnętrznego, Biuro Nadzoru Właścicielskiego i Analiz Ekonomicznych, Biuro Bezpieczeństwa&#10;i Ochrony Informacji Niejawnych, Wieloosobowe stanowisko ds. BHP, Geodeta Województwa oraz Geolog Województwa. Jednemu z Wicemarszałków Województwa podlegają: Departament Edukacji, Nauki i Sportu, Departament Dróg i Publicznego Transportu Zbiorowego, Departament Rolnictwa, Geodezji i Gospodarki Mieniem oraz Biuro &quot;Oddział Programu Współpracy Transgranicznej POLSKA-BIAŁORUŚ-UKRAINA 2014-2020 w Rzeszowie. Drugiemu Wicemarszałkowi Województwa podlegają: Departament Rozwoju Regionalnego, Departament Kontroli, Departament Programów Rozwoju Obszarów Wiejskich. Jednemu z Członków Zarządu podlegają: Departament Ochrony Środowiska, Departament Gospodarki Regionalnej, Biuro Księgowania Wydatków. Drugiemu Członkowi Zarządu podlegają: Departament Promocji, Turystyki i Współpracy Gospodarczej, Departament Wspierania Przedsiębiorczości, Departament Wdrażania Projektów infrastrukturalnych RPO, Biuro Informacji o Funduszach Europejskich, Departament Społeczeństwa Informacyjnego. Sekretarzowi Województwa - Dyrektorowi Departamentu Organizacyjnego Podlega Departament Organizacyjno-Prawny. Skarbnikowi Województwa podlega Departament Budżetu i Finansów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6400" cy="489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251E6" w:rsidSect="007E044C">
      <w:pgSz w:w="16838" w:h="11906" w:orient="landscape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51BD2E" w14:textId="77777777" w:rsidR="00CA3998" w:rsidRDefault="00CA3998" w:rsidP="000B2D2B">
      <w:r>
        <w:separator/>
      </w:r>
    </w:p>
  </w:endnote>
  <w:endnote w:type="continuationSeparator" w:id="0">
    <w:p w14:paraId="7FEA3EED" w14:textId="77777777" w:rsidR="00CA3998" w:rsidRDefault="00CA3998" w:rsidP="000B2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3F5170" w14:textId="77777777" w:rsidR="00CA3998" w:rsidRDefault="00CA3998" w:rsidP="000B2D2B">
      <w:r>
        <w:separator/>
      </w:r>
    </w:p>
  </w:footnote>
  <w:footnote w:type="continuationSeparator" w:id="0">
    <w:p w14:paraId="0B3B024E" w14:textId="77777777" w:rsidR="00CA3998" w:rsidRDefault="00CA3998" w:rsidP="000B2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FE0B7C" w14:textId="5A497885" w:rsidR="007E044C" w:rsidRPr="007E044C" w:rsidRDefault="007E044C" w:rsidP="007E044C">
    <w:pPr>
      <w:pStyle w:val="Nagwek"/>
      <w:rPr>
        <w:rFonts w:ascii="Arial" w:hAnsi="Arial" w:cs="Arial"/>
        <w:b/>
        <w:bCs/>
      </w:rPr>
    </w:pPr>
    <w:r w:rsidRPr="007E044C">
      <w:rPr>
        <w:rFonts w:ascii="Arial" w:hAnsi="Arial" w:cs="Arial"/>
        <w:sz w:val="16"/>
        <w:szCs w:val="16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EA89D2" w14:textId="0B5FC095" w:rsidR="00381BB1" w:rsidRPr="00381BB1" w:rsidRDefault="00381BB1" w:rsidP="00381BB1">
    <w:pPr>
      <w:pStyle w:val="Nagwek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Pr="00381BB1">
      <w:rPr>
        <w:rFonts w:ascii="Arial" w:hAnsi="Arial" w:cs="Arial"/>
        <w:sz w:val="16"/>
        <w:szCs w:val="16"/>
      </w:rPr>
      <w:t xml:space="preserve">Załącznik do Regulaminu Organizacyjnego </w:t>
    </w:r>
  </w:p>
  <w:p w14:paraId="6BB61062" w14:textId="77777777" w:rsidR="00381BB1" w:rsidRPr="00381BB1" w:rsidRDefault="00381BB1" w:rsidP="00381BB1">
    <w:pPr>
      <w:pStyle w:val="Nagwek"/>
      <w:rPr>
        <w:rFonts w:ascii="Arial" w:hAnsi="Arial" w:cs="Arial"/>
        <w:sz w:val="16"/>
        <w:szCs w:val="16"/>
      </w:rPr>
    </w:pPr>
    <w:r w:rsidRPr="00381BB1">
      <w:rPr>
        <w:rFonts w:ascii="Arial" w:hAnsi="Arial" w:cs="Arial"/>
        <w:sz w:val="16"/>
        <w:szCs w:val="16"/>
      </w:rPr>
      <w:tab/>
    </w:r>
    <w:r w:rsidRPr="00381BB1">
      <w:rPr>
        <w:rFonts w:ascii="Arial" w:hAnsi="Arial" w:cs="Arial"/>
        <w:sz w:val="16"/>
        <w:szCs w:val="16"/>
      </w:rPr>
      <w:tab/>
    </w:r>
    <w:r w:rsidRPr="00381BB1">
      <w:rPr>
        <w:rFonts w:ascii="Arial" w:hAnsi="Arial" w:cs="Arial"/>
        <w:sz w:val="16"/>
        <w:szCs w:val="16"/>
      </w:rPr>
      <w:tab/>
      <w:t>Urzędu Marszałkowskiego Województwa</w:t>
    </w:r>
  </w:p>
  <w:p w14:paraId="574483BC" w14:textId="429F6A4D" w:rsidR="00381BB1" w:rsidRPr="00381BB1" w:rsidRDefault="00381BB1" w:rsidP="00381BB1">
    <w:pPr>
      <w:pStyle w:val="Nagwek"/>
    </w:pPr>
    <w:r w:rsidRPr="00381BB1">
      <w:rPr>
        <w:rFonts w:ascii="Arial" w:hAnsi="Arial" w:cs="Arial"/>
        <w:sz w:val="16"/>
        <w:szCs w:val="16"/>
      </w:rPr>
      <w:tab/>
    </w:r>
    <w:r w:rsidRPr="00381BB1">
      <w:rPr>
        <w:rFonts w:ascii="Arial" w:hAnsi="Arial" w:cs="Arial"/>
        <w:sz w:val="16"/>
        <w:szCs w:val="16"/>
      </w:rPr>
      <w:tab/>
    </w:r>
    <w:r w:rsidRPr="00381BB1">
      <w:rPr>
        <w:rFonts w:ascii="Arial" w:hAnsi="Arial" w:cs="Arial"/>
        <w:sz w:val="16"/>
        <w:szCs w:val="16"/>
      </w:rPr>
      <w:tab/>
      <w:t>Podkarpackiego w Rzeszowie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5266E"/>
    <w:multiLevelType w:val="hybridMultilevel"/>
    <w:tmpl w:val="7332A0DE"/>
    <w:lvl w:ilvl="0" w:tplc="DF26498C">
      <w:start w:val="1"/>
      <w:numFmt w:val="decimal"/>
      <w:lvlText w:val="%1)"/>
      <w:lvlJc w:val="left"/>
      <w:pPr>
        <w:ind w:left="644" w:hanging="360"/>
      </w:pPr>
      <w:rPr>
        <w:rFonts w:eastAsia="Times New Roman" w:cs="Times New Roman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5627DF2"/>
    <w:multiLevelType w:val="hybridMultilevel"/>
    <w:tmpl w:val="4CE458A0"/>
    <w:lvl w:ilvl="0" w:tplc="B9C2C028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E79431E"/>
    <w:multiLevelType w:val="hybridMultilevel"/>
    <w:tmpl w:val="5D7A66F6"/>
    <w:lvl w:ilvl="0" w:tplc="6D0E28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70914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9631894">
    <w:abstractNumId w:val="2"/>
  </w:num>
  <w:num w:numId="3" w16cid:durableId="1651714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B11"/>
    <w:rsid w:val="00005112"/>
    <w:rsid w:val="00051BDC"/>
    <w:rsid w:val="000B2D2B"/>
    <w:rsid w:val="001B7B45"/>
    <w:rsid w:val="001D70DE"/>
    <w:rsid w:val="001F0D54"/>
    <w:rsid w:val="00233420"/>
    <w:rsid w:val="003057EF"/>
    <w:rsid w:val="00333EEE"/>
    <w:rsid w:val="00374887"/>
    <w:rsid w:val="00380743"/>
    <w:rsid w:val="00381BB1"/>
    <w:rsid w:val="00406029"/>
    <w:rsid w:val="00451379"/>
    <w:rsid w:val="00482C47"/>
    <w:rsid w:val="005251E6"/>
    <w:rsid w:val="0053395A"/>
    <w:rsid w:val="005A3ECD"/>
    <w:rsid w:val="005B1B0F"/>
    <w:rsid w:val="005B1B38"/>
    <w:rsid w:val="005B1CA8"/>
    <w:rsid w:val="005C01DF"/>
    <w:rsid w:val="006208CC"/>
    <w:rsid w:val="006556CF"/>
    <w:rsid w:val="0077028D"/>
    <w:rsid w:val="00793BA0"/>
    <w:rsid w:val="00796988"/>
    <w:rsid w:val="007C468E"/>
    <w:rsid w:val="007E044C"/>
    <w:rsid w:val="007F01BD"/>
    <w:rsid w:val="007F5CD4"/>
    <w:rsid w:val="00861A25"/>
    <w:rsid w:val="008D0502"/>
    <w:rsid w:val="008D0B2F"/>
    <w:rsid w:val="00951065"/>
    <w:rsid w:val="00957B11"/>
    <w:rsid w:val="009741A8"/>
    <w:rsid w:val="009B48B4"/>
    <w:rsid w:val="009F7C6D"/>
    <w:rsid w:val="00A06058"/>
    <w:rsid w:val="00A82DF1"/>
    <w:rsid w:val="00AC0A20"/>
    <w:rsid w:val="00B01B1C"/>
    <w:rsid w:val="00B01B8C"/>
    <w:rsid w:val="00B043AE"/>
    <w:rsid w:val="00B77537"/>
    <w:rsid w:val="00C15116"/>
    <w:rsid w:val="00C572D8"/>
    <w:rsid w:val="00C65621"/>
    <w:rsid w:val="00C810C2"/>
    <w:rsid w:val="00CA3998"/>
    <w:rsid w:val="00CA4FF5"/>
    <w:rsid w:val="00D11985"/>
    <w:rsid w:val="00D2700F"/>
    <w:rsid w:val="00D33273"/>
    <w:rsid w:val="00D3331E"/>
    <w:rsid w:val="00D956FA"/>
    <w:rsid w:val="00DD33FD"/>
    <w:rsid w:val="00DD3491"/>
    <w:rsid w:val="00DD56A2"/>
    <w:rsid w:val="00E46843"/>
    <w:rsid w:val="00F17143"/>
    <w:rsid w:val="00F26BE8"/>
    <w:rsid w:val="00F34874"/>
    <w:rsid w:val="00F3552C"/>
    <w:rsid w:val="00F64054"/>
    <w:rsid w:val="00FE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C53206"/>
  <w15:chartTrackingRefBased/>
  <w15:docId w15:val="{A9681C7E-A826-4839-A5CA-98C087565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7B1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7B1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57B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61A2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7B1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957B1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57B11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57B11"/>
    <w:rPr>
      <w:rFonts w:ascii="Arial" w:eastAsia="Times New Roman" w:hAnsi="Arial" w:cs="Times New Roman"/>
      <w:b/>
      <w:bCs/>
      <w:kern w:val="0"/>
      <w:sz w:val="24"/>
      <w:szCs w:val="24"/>
      <w:lang w:val="x-none"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482C4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B2D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2D2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B2D2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2D2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861A2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Subtelne kształty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45C81-ED2F-4D1F-AEB5-696B5B8B7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968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zmian w Regulaminie Organizacyjnym Urzędu Marszałkowskiego Województwa Podkarpackiego w Rzeszowie</vt:lpstr>
    </vt:vector>
  </TitlesOfParts>
  <Company/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Podkarpackiego w sprawie zmian w Regulaminie Organizacyjnym Urzędu Marszałkowskiego Województwa Podkarpackiego w Rzeszowie</dc:title>
  <dc:subject/>
  <dc:creator>Skrobacz Anna</dc:creator>
  <cp:keywords/>
  <dc:description/>
  <cp:lastModifiedBy>Maciaszek Agnieszka</cp:lastModifiedBy>
  <cp:revision>2</cp:revision>
  <cp:lastPrinted>2024-07-11T06:33:00Z</cp:lastPrinted>
  <dcterms:created xsi:type="dcterms:W3CDTF">2024-07-18T08:50:00Z</dcterms:created>
  <dcterms:modified xsi:type="dcterms:W3CDTF">2024-07-18T08:50:00Z</dcterms:modified>
</cp:coreProperties>
</file>